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BA3" w:rsidRDefault="00611802" w:rsidP="000D16A0">
      <w:bookmarkStart w:id="0" w:name="_GoBack"/>
      <w:bookmarkEnd w:id="0"/>
      <w:r>
        <w:rPr>
          <w:noProof/>
        </w:rPr>
        <w:drawing>
          <wp:inline distT="0" distB="0" distL="0" distR="0" wp14:anchorId="214FFCEC" wp14:editId="14A6AF1F">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393A30" w:rsidRDefault="00393A30">
      <w:pPr>
        <w:sectPr w:rsidR="00393A30" w:rsidSect="009F7205">
          <w:footerReference w:type="default" r:id="rId8"/>
          <w:pgSz w:w="16840" w:h="11907" w:orient="landscape" w:code="9"/>
          <w:pgMar w:top="567" w:right="567" w:bottom="567" w:left="567" w:header="709" w:footer="335" w:gutter="0"/>
          <w:cols w:space="708"/>
          <w:docGrid w:linePitch="360"/>
        </w:sectPr>
      </w:pPr>
    </w:p>
    <w:p w:rsidR="00393A30" w:rsidRDefault="00393A30"/>
    <w:tbl>
      <w:tblPr>
        <w:tblStyle w:val="TableGrid"/>
        <w:tblW w:w="16869" w:type="dxa"/>
        <w:tblInd w:w="-562" w:type="dxa"/>
        <w:tblLook w:val="01E0" w:firstRow="1" w:lastRow="1" w:firstColumn="1" w:lastColumn="1" w:noHBand="0" w:noVBand="0"/>
      </w:tblPr>
      <w:tblGrid>
        <w:gridCol w:w="567"/>
        <w:gridCol w:w="10773"/>
        <w:gridCol w:w="5529"/>
      </w:tblGrid>
      <w:tr w:rsidR="00393A30" w:rsidTr="009F7205">
        <w:trPr>
          <w:trHeight w:val="284"/>
        </w:trPr>
        <w:tc>
          <w:tcPr>
            <w:tcW w:w="567" w:type="dxa"/>
            <w:shd w:val="clear" w:color="auto" w:fill="000000"/>
            <w:tcMar>
              <w:top w:w="113" w:type="dxa"/>
              <w:left w:w="0" w:type="dxa"/>
              <w:bottom w:w="113" w:type="dxa"/>
              <w:right w:w="0" w:type="dxa"/>
            </w:tcMar>
            <w:vAlign w:val="center"/>
          </w:tcPr>
          <w:p w:rsidR="00393A30" w:rsidRDefault="00393A30" w:rsidP="00393A30">
            <w:pPr>
              <w:ind w:left="-391" w:firstLine="138"/>
            </w:pPr>
          </w:p>
        </w:tc>
        <w:tc>
          <w:tcPr>
            <w:tcW w:w="10773" w:type="dxa"/>
            <w:shd w:val="clear" w:color="auto" w:fill="000000"/>
            <w:tcMar>
              <w:top w:w="113" w:type="dxa"/>
              <w:left w:w="0" w:type="dxa"/>
              <w:bottom w:w="113" w:type="dxa"/>
              <w:right w:w="0" w:type="dxa"/>
            </w:tcMar>
            <w:vAlign w:val="center"/>
          </w:tcPr>
          <w:p w:rsidR="00393A30" w:rsidRPr="001815D4" w:rsidRDefault="00BC67F5" w:rsidP="00393A30">
            <w:pPr>
              <w:rPr>
                <w:b/>
                <w:color w:val="FFFFFF"/>
                <w:sz w:val="32"/>
                <w:szCs w:val="32"/>
              </w:rPr>
            </w:pPr>
            <w:r>
              <w:rPr>
                <w:b/>
                <w:color w:val="FFFFFF"/>
                <w:sz w:val="32"/>
                <w:szCs w:val="32"/>
              </w:rPr>
              <w:t>SR12- Risk Assessment Record</w:t>
            </w:r>
          </w:p>
        </w:tc>
        <w:tc>
          <w:tcPr>
            <w:tcW w:w="5529" w:type="dxa"/>
            <w:shd w:val="clear" w:color="auto" w:fill="000000"/>
            <w:tcMar>
              <w:top w:w="113" w:type="dxa"/>
              <w:left w:w="0" w:type="dxa"/>
              <w:bottom w:w="113" w:type="dxa"/>
              <w:right w:w="0" w:type="dxa"/>
            </w:tcMar>
            <w:vAlign w:val="center"/>
          </w:tcPr>
          <w:p w:rsidR="00393A30" w:rsidRDefault="00393A30" w:rsidP="00393A30"/>
        </w:tc>
      </w:tr>
    </w:tbl>
    <w:p w:rsidR="00393A30" w:rsidRDefault="00393A30"/>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1659"/>
        <w:gridCol w:w="942"/>
        <w:gridCol w:w="318"/>
        <w:gridCol w:w="1726"/>
        <w:gridCol w:w="737"/>
        <w:gridCol w:w="529"/>
        <w:gridCol w:w="450"/>
        <w:gridCol w:w="79"/>
        <w:gridCol w:w="305"/>
        <w:gridCol w:w="2084"/>
        <w:gridCol w:w="879"/>
        <w:gridCol w:w="750"/>
        <w:gridCol w:w="421"/>
        <w:gridCol w:w="252"/>
        <w:gridCol w:w="22"/>
        <w:gridCol w:w="1029"/>
        <w:gridCol w:w="173"/>
        <w:gridCol w:w="204"/>
        <w:gridCol w:w="35"/>
        <w:gridCol w:w="411"/>
        <w:gridCol w:w="26"/>
        <w:gridCol w:w="220"/>
        <w:gridCol w:w="172"/>
      </w:tblGrid>
      <w:tr w:rsidR="00BC67F5" w:rsidRPr="00BC67F5" w:rsidTr="00BD779E">
        <w:trPr>
          <w:gridAfter w:val="1"/>
          <w:wAfter w:w="54" w:type="pct"/>
          <w:cantSplit/>
        </w:trPr>
        <w:tc>
          <w:tcPr>
            <w:tcW w:w="1604" w:type="pct"/>
            <w:gridSpan w:val="3"/>
            <w:shd w:val="clear" w:color="auto" w:fill="F3F3F3"/>
          </w:tcPr>
          <w:p w:rsidR="00BC67F5" w:rsidRPr="00BC67F5" w:rsidRDefault="00BC67F5" w:rsidP="00BC67F5">
            <w:pPr>
              <w:rPr>
                <w:sz w:val="18"/>
                <w:szCs w:val="18"/>
                <w:lang w:eastAsia="en-US"/>
              </w:rPr>
            </w:pPr>
            <w:r w:rsidRPr="00BC67F5">
              <w:rPr>
                <w:sz w:val="18"/>
                <w:szCs w:val="18"/>
                <w:lang w:eastAsia="en-US"/>
              </w:rPr>
              <w:t xml:space="preserve">Operations/Work Activities covered by this assessment: </w:t>
            </w:r>
          </w:p>
        </w:tc>
        <w:tc>
          <w:tcPr>
            <w:tcW w:w="3342" w:type="pct"/>
            <w:gridSpan w:val="20"/>
            <w:shd w:val="clear" w:color="auto" w:fill="auto"/>
            <w:vAlign w:val="center"/>
          </w:tcPr>
          <w:p w:rsidR="00BC67F5" w:rsidRPr="00BC67F5" w:rsidRDefault="004D0789" w:rsidP="00F60DFC">
            <w:pPr>
              <w:keepNext/>
              <w:tabs>
                <w:tab w:val="num" w:pos="360"/>
              </w:tabs>
              <w:spacing w:after="240"/>
              <w:ind w:left="720" w:right="-468" w:hanging="720"/>
              <w:outlineLvl w:val="0"/>
              <w:rPr>
                <w:rFonts w:cs="Arial"/>
                <w:b/>
                <w:bCs/>
                <w:caps/>
                <w:kern w:val="32"/>
                <w:sz w:val="18"/>
                <w:szCs w:val="18"/>
                <w:lang w:eastAsia="en-US"/>
              </w:rPr>
            </w:pPr>
            <w:r>
              <w:rPr>
                <w:rFonts w:cs="Arial"/>
                <w:b/>
                <w:bCs/>
                <w:caps/>
                <w:kern w:val="32"/>
                <w:sz w:val="18"/>
                <w:szCs w:val="18"/>
                <w:lang w:eastAsia="en-US"/>
              </w:rPr>
              <w:t xml:space="preserve">Administration of medication to children in foster care </w:t>
            </w:r>
          </w:p>
        </w:tc>
      </w:tr>
      <w:tr w:rsidR="00BC67F5" w:rsidRPr="00BC67F5" w:rsidTr="00BD779E">
        <w:trPr>
          <w:gridAfter w:val="1"/>
          <w:wAfter w:w="54" w:type="pct"/>
        </w:trPr>
        <w:tc>
          <w:tcPr>
            <w:tcW w:w="1604" w:type="pct"/>
            <w:gridSpan w:val="3"/>
            <w:shd w:val="clear" w:color="auto" w:fill="F3F3F3"/>
          </w:tcPr>
          <w:p w:rsidR="00BC67F5" w:rsidRPr="00BC67F5" w:rsidRDefault="00BC67F5" w:rsidP="00BC67F5">
            <w:pPr>
              <w:rPr>
                <w:sz w:val="18"/>
                <w:szCs w:val="18"/>
                <w:lang w:eastAsia="en-US"/>
              </w:rPr>
            </w:pPr>
            <w:r w:rsidRPr="00BC67F5">
              <w:rPr>
                <w:sz w:val="18"/>
                <w:szCs w:val="18"/>
                <w:lang w:eastAsia="en-US"/>
              </w:rPr>
              <w:t xml:space="preserve">Site Address/Location:  </w:t>
            </w:r>
          </w:p>
        </w:tc>
        <w:tc>
          <w:tcPr>
            <w:tcW w:w="1301" w:type="pct"/>
            <w:gridSpan w:val="7"/>
            <w:shd w:val="clear" w:color="auto" w:fill="auto"/>
          </w:tcPr>
          <w:p w:rsidR="00BC67F5" w:rsidRPr="00BC67F5" w:rsidRDefault="00971092" w:rsidP="00BC67F5">
            <w:pPr>
              <w:rPr>
                <w:sz w:val="18"/>
                <w:szCs w:val="18"/>
                <w:lang w:eastAsia="en-US"/>
              </w:rPr>
            </w:pPr>
            <w:r>
              <w:rPr>
                <w:sz w:val="18"/>
                <w:szCs w:val="18"/>
                <w:lang w:eastAsia="en-US"/>
              </w:rPr>
              <w:t xml:space="preserve">Meadow house </w:t>
            </w:r>
          </w:p>
        </w:tc>
        <w:tc>
          <w:tcPr>
            <w:tcW w:w="930" w:type="pct"/>
            <w:gridSpan w:val="2"/>
            <w:shd w:val="clear" w:color="auto" w:fill="F3F3F3"/>
          </w:tcPr>
          <w:p w:rsidR="00BC67F5" w:rsidRPr="00BC67F5" w:rsidRDefault="00BC67F5" w:rsidP="00BC67F5">
            <w:pPr>
              <w:rPr>
                <w:sz w:val="18"/>
                <w:szCs w:val="18"/>
                <w:lang w:eastAsia="en-US"/>
              </w:rPr>
            </w:pPr>
            <w:r w:rsidRPr="00BC67F5">
              <w:rPr>
                <w:sz w:val="18"/>
                <w:szCs w:val="18"/>
                <w:lang w:eastAsia="en-US"/>
              </w:rPr>
              <w:t>Department/Service/Team:</w:t>
            </w:r>
          </w:p>
        </w:tc>
        <w:tc>
          <w:tcPr>
            <w:tcW w:w="1111" w:type="pct"/>
            <w:gridSpan w:val="11"/>
            <w:shd w:val="clear" w:color="auto" w:fill="auto"/>
          </w:tcPr>
          <w:p w:rsidR="00BC67F5" w:rsidRPr="00BC67F5" w:rsidRDefault="00971092" w:rsidP="00BC67F5">
            <w:pPr>
              <w:spacing w:after="120"/>
              <w:rPr>
                <w:sz w:val="18"/>
                <w:szCs w:val="18"/>
                <w:lang w:eastAsia="en-US"/>
              </w:rPr>
            </w:pPr>
            <w:r>
              <w:rPr>
                <w:sz w:val="18"/>
                <w:szCs w:val="18"/>
                <w:lang w:eastAsia="en-US"/>
              </w:rPr>
              <w:t xml:space="preserve">Fostering </w:t>
            </w:r>
          </w:p>
        </w:tc>
      </w:tr>
      <w:tr w:rsidR="00BC67F5" w:rsidRPr="00BC67F5" w:rsidTr="00BD779E">
        <w:trPr>
          <w:gridAfter w:val="1"/>
          <w:wAfter w:w="54" w:type="pct"/>
          <w:cantSplit/>
          <w:trHeight w:val="119"/>
        </w:trPr>
        <w:tc>
          <w:tcPr>
            <w:tcW w:w="4946" w:type="pct"/>
            <w:gridSpan w:val="23"/>
            <w:shd w:val="clear" w:color="auto" w:fill="auto"/>
          </w:tcPr>
          <w:p w:rsidR="00BC67F5" w:rsidRPr="00BC67F5" w:rsidRDefault="00BC67F5" w:rsidP="00BC67F5">
            <w:pPr>
              <w:ind w:right="-348"/>
              <w:rPr>
                <w:sz w:val="20"/>
                <w:szCs w:val="20"/>
                <w:lang w:eastAsia="en-US"/>
              </w:rPr>
            </w:pPr>
            <w:r w:rsidRPr="00BC67F5">
              <w:rPr>
                <w:b/>
                <w:sz w:val="20"/>
                <w:szCs w:val="20"/>
                <w:lang w:eastAsia="en-US"/>
              </w:rPr>
              <w:t>Note:</w:t>
            </w:r>
          </w:p>
        </w:tc>
      </w:tr>
      <w:tr w:rsidR="009E0D41" w:rsidRPr="00BC67F5" w:rsidTr="00BD779E">
        <w:trPr>
          <w:gridAfter w:val="6"/>
          <w:wAfter w:w="335" w:type="pct"/>
          <w:cantSplit/>
          <w:trHeight w:val="220"/>
          <w:tblHeader/>
        </w:trPr>
        <w:tc>
          <w:tcPr>
            <w:tcW w:w="787" w:type="pct"/>
            <w:vMerge w:val="restart"/>
            <w:shd w:val="clear" w:color="auto" w:fill="F3F3F3"/>
          </w:tcPr>
          <w:p w:rsidR="00BC67F5" w:rsidRPr="00BC67F5" w:rsidRDefault="00BC67F5" w:rsidP="00BC67F5">
            <w:pPr>
              <w:jc w:val="center"/>
              <w:rPr>
                <w:i/>
                <w:sz w:val="20"/>
                <w:szCs w:val="20"/>
                <w:lang w:eastAsia="en-US"/>
              </w:rPr>
            </w:pPr>
            <w:r w:rsidRPr="00BC67F5">
              <w:rPr>
                <w:sz w:val="20"/>
                <w:szCs w:val="20"/>
                <w:lang w:eastAsia="en-US"/>
              </w:rPr>
              <w:t xml:space="preserve">Hazards </w:t>
            </w:r>
          </w:p>
          <w:p w:rsidR="00BC67F5" w:rsidRPr="00BC67F5" w:rsidRDefault="00BC67F5" w:rsidP="00BC67F5">
            <w:pPr>
              <w:jc w:val="center"/>
              <w:rPr>
                <w:sz w:val="20"/>
                <w:szCs w:val="20"/>
                <w:lang w:eastAsia="en-US"/>
              </w:rPr>
            </w:pPr>
            <w:r w:rsidRPr="00BC67F5">
              <w:rPr>
                <w:sz w:val="20"/>
                <w:szCs w:val="20"/>
                <w:lang w:eastAsia="en-US"/>
              </w:rPr>
              <w:t>Considered</w:t>
            </w:r>
          </w:p>
          <w:p w:rsidR="00BC67F5" w:rsidRPr="00BC67F5" w:rsidRDefault="00BC67F5" w:rsidP="00BC67F5">
            <w:pPr>
              <w:tabs>
                <w:tab w:val="center" w:pos="4153"/>
                <w:tab w:val="right" w:pos="8306"/>
              </w:tabs>
              <w:jc w:val="center"/>
              <w:rPr>
                <w:i/>
                <w:sz w:val="20"/>
                <w:szCs w:val="20"/>
                <w:lang w:eastAsia="en-US"/>
              </w:rPr>
            </w:pPr>
            <w:r w:rsidRPr="00BC67F5">
              <w:rPr>
                <w:i/>
                <w:sz w:val="20"/>
                <w:szCs w:val="20"/>
                <w:lang w:eastAsia="en-US"/>
              </w:rPr>
              <w:t>Step 1 (Clause 3.1)</w:t>
            </w:r>
          </w:p>
        </w:tc>
        <w:tc>
          <w:tcPr>
            <w:tcW w:w="521" w:type="pct"/>
            <w:vMerge w:val="restart"/>
            <w:shd w:val="clear" w:color="auto" w:fill="F3F3F3"/>
          </w:tcPr>
          <w:p w:rsidR="00BC67F5" w:rsidRPr="00BC67F5" w:rsidRDefault="00BC67F5" w:rsidP="00BC67F5">
            <w:pPr>
              <w:jc w:val="center"/>
              <w:rPr>
                <w:i/>
                <w:sz w:val="20"/>
                <w:szCs w:val="20"/>
                <w:lang w:eastAsia="en-US"/>
              </w:rPr>
            </w:pPr>
            <w:r w:rsidRPr="00BC67F5">
              <w:rPr>
                <w:sz w:val="20"/>
                <w:szCs w:val="20"/>
                <w:lang w:eastAsia="en-US"/>
              </w:rPr>
              <w:t xml:space="preserve">Who might be </w:t>
            </w:r>
          </w:p>
          <w:p w:rsidR="00BC67F5" w:rsidRPr="00BC67F5" w:rsidRDefault="00BC67F5" w:rsidP="00BC67F5">
            <w:pPr>
              <w:jc w:val="center"/>
              <w:rPr>
                <w:sz w:val="20"/>
                <w:szCs w:val="20"/>
                <w:lang w:eastAsia="en-US"/>
              </w:rPr>
            </w:pPr>
            <w:r w:rsidRPr="00BC67F5">
              <w:rPr>
                <w:sz w:val="20"/>
                <w:szCs w:val="20"/>
                <w:lang w:eastAsia="en-US"/>
              </w:rPr>
              <w:t>harmed and how</w:t>
            </w:r>
          </w:p>
          <w:p w:rsidR="00BC67F5" w:rsidRPr="00BC67F5" w:rsidRDefault="00BC67F5" w:rsidP="00BC67F5">
            <w:pPr>
              <w:jc w:val="center"/>
              <w:rPr>
                <w:i/>
                <w:sz w:val="20"/>
                <w:szCs w:val="20"/>
                <w:lang w:eastAsia="en-US"/>
              </w:rPr>
            </w:pPr>
            <w:r w:rsidRPr="00BC67F5">
              <w:rPr>
                <w:i/>
                <w:sz w:val="20"/>
                <w:szCs w:val="20"/>
                <w:lang w:eastAsia="en-US"/>
              </w:rPr>
              <w:t>Step 2</w:t>
            </w:r>
          </w:p>
          <w:p w:rsidR="00BC67F5" w:rsidRPr="00BC67F5" w:rsidRDefault="00BC67F5" w:rsidP="00BC67F5">
            <w:pPr>
              <w:jc w:val="center"/>
              <w:rPr>
                <w:i/>
                <w:sz w:val="20"/>
                <w:szCs w:val="20"/>
                <w:lang w:eastAsia="en-US"/>
              </w:rPr>
            </w:pPr>
            <w:r w:rsidRPr="00BC67F5">
              <w:rPr>
                <w:i/>
                <w:sz w:val="20"/>
                <w:szCs w:val="20"/>
                <w:lang w:eastAsia="en-US"/>
              </w:rPr>
              <w:t>(Clause 3.2)</w:t>
            </w:r>
          </w:p>
        </w:tc>
        <w:tc>
          <w:tcPr>
            <w:tcW w:w="938" w:type="pct"/>
            <w:gridSpan w:val="3"/>
            <w:vMerge w:val="restart"/>
            <w:shd w:val="clear" w:color="auto" w:fill="F3F3F3"/>
          </w:tcPr>
          <w:p w:rsidR="00BC67F5" w:rsidRPr="00BC67F5" w:rsidRDefault="00BC67F5" w:rsidP="00BC67F5">
            <w:pPr>
              <w:jc w:val="center"/>
              <w:rPr>
                <w:sz w:val="20"/>
                <w:szCs w:val="20"/>
                <w:lang w:eastAsia="en-US"/>
              </w:rPr>
            </w:pPr>
            <w:r w:rsidRPr="00BC67F5">
              <w:rPr>
                <w:sz w:val="20"/>
                <w:szCs w:val="20"/>
                <w:lang w:eastAsia="en-US"/>
              </w:rPr>
              <w:t>Existing Control Measures:</w:t>
            </w:r>
          </w:p>
          <w:p w:rsidR="00BC67F5" w:rsidRPr="00BC67F5" w:rsidRDefault="00BC67F5" w:rsidP="00BC67F5">
            <w:pPr>
              <w:jc w:val="center"/>
              <w:rPr>
                <w:i/>
                <w:sz w:val="20"/>
                <w:szCs w:val="20"/>
                <w:lang w:eastAsia="en-US"/>
              </w:rPr>
            </w:pPr>
            <w:r w:rsidRPr="00BC67F5">
              <w:rPr>
                <w:i/>
                <w:sz w:val="20"/>
                <w:szCs w:val="20"/>
                <w:lang w:eastAsia="en-US"/>
              </w:rPr>
              <w:t>Step 3</w:t>
            </w:r>
          </w:p>
          <w:p w:rsidR="00BC67F5" w:rsidRPr="00BC67F5" w:rsidRDefault="00BC67F5" w:rsidP="00BC67F5">
            <w:pPr>
              <w:jc w:val="center"/>
              <w:rPr>
                <w:i/>
                <w:sz w:val="20"/>
                <w:szCs w:val="20"/>
                <w:lang w:eastAsia="en-US"/>
              </w:rPr>
            </w:pPr>
            <w:r w:rsidRPr="00BC67F5">
              <w:rPr>
                <w:i/>
                <w:sz w:val="20"/>
                <w:szCs w:val="20"/>
                <w:lang w:eastAsia="en-US"/>
              </w:rPr>
              <w:t>(Clause 3.3)</w:t>
            </w:r>
          </w:p>
        </w:tc>
        <w:tc>
          <w:tcPr>
            <w:tcW w:w="231" w:type="pct"/>
            <w:shd w:val="clear" w:color="auto" w:fill="F3F3F3"/>
          </w:tcPr>
          <w:p w:rsidR="00BC67F5" w:rsidRPr="00BC67F5" w:rsidRDefault="00BC67F5" w:rsidP="00BC67F5">
            <w:pPr>
              <w:jc w:val="center"/>
              <w:rPr>
                <w:sz w:val="18"/>
                <w:szCs w:val="18"/>
                <w:lang w:eastAsia="en-US"/>
              </w:rPr>
            </w:pPr>
            <w:r w:rsidRPr="00BC67F5">
              <w:rPr>
                <w:sz w:val="18"/>
                <w:szCs w:val="18"/>
                <w:lang w:eastAsia="en-US"/>
              </w:rPr>
              <w:t xml:space="preserve">Risk Rating </w:t>
            </w:r>
          </w:p>
        </w:tc>
        <w:tc>
          <w:tcPr>
            <w:tcW w:w="1082" w:type="pct"/>
            <w:gridSpan w:val="5"/>
            <w:tcBorders>
              <w:right w:val="single" w:sz="4" w:space="0" w:color="auto"/>
            </w:tcBorders>
            <w:shd w:val="clear" w:color="auto" w:fill="F3F3F3"/>
          </w:tcPr>
          <w:p w:rsidR="00BC67F5" w:rsidRPr="00BC67F5" w:rsidRDefault="00BC67F5" w:rsidP="00BC67F5">
            <w:pPr>
              <w:jc w:val="center"/>
              <w:rPr>
                <w:sz w:val="20"/>
                <w:szCs w:val="20"/>
                <w:lang w:eastAsia="en-US"/>
              </w:rPr>
            </w:pPr>
            <w:r w:rsidRPr="00BC67F5">
              <w:rPr>
                <w:sz w:val="20"/>
                <w:szCs w:val="20"/>
                <w:lang w:eastAsia="en-US"/>
              </w:rPr>
              <w:t xml:space="preserve">Further action  </w:t>
            </w:r>
            <w:r w:rsidRPr="00BC67F5">
              <w:rPr>
                <w:i/>
                <w:sz w:val="20"/>
                <w:szCs w:val="20"/>
                <w:lang w:eastAsia="en-US"/>
              </w:rPr>
              <w:t>Step 3</w:t>
            </w:r>
          </w:p>
          <w:p w:rsidR="00BC67F5" w:rsidRPr="00BC67F5" w:rsidRDefault="00BC67F5" w:rsidP="00BC67F5">
            <w:pPr>
              <w:jc w:val="center"/>
              <w:rPr>
                <w:i/>
                <w:sz w:val="20"/>
                <w:szCs w:val="20"/>
                <w:lang w:eastAsia="en-US"/>
              </w:rPr>
            </w:pPr>
            <w:r w:rsidRPr="00BC67F5">
              <w:rPr>
                <w:i/>
                <w:sz w:val="20"/>
                <w:szCs w:val="20"/>
                <w:lang w:eastAsia="en-US"/>
              </w:rPr>
              <w:t>Consider hierarchy of controls i.e. elimination, substitution, engineering controls, signage/warning and/or administrative controls, (PPE as a last resort)</w:t>
            </w:r>
          </w:p>
        </w:tc>
        <w:tc>
          <w:tcPr>
            <w:tcW w:w="722" w:type="pct"/>
            <w:gridSpan w:val="4"/>
            <w:tcBorders>
              <w:top w:val="single" w:sz="4" w:space="0" w:color="auto"/>
              <w:left w:val="single" w:sz="4" w:space="0" w:color="auto"/>
              <w:bottom w:val="single" w:sz="4" w:space="0" w:color="auto"/>
              <w:right w:val="single" w:sz="4" w:space="0" w:color="auto"/>
            </w:tcBorders>
            <w:shd w:val="clear" w:color="auto" w:fill="F3F3F3"/>
          </w:tcPr>
          <w:p w:rsidR="00BC67F5" w:rsidRPr="00BC67F5" w:rsidRDefault="00BC67F5" w:rsidP="00BC67F5">
            <w:pPr>
              <w:jc w:val="center"/>
              <w:rPr>
                <w:sz w:val="20"/>
                <w:szCs w:val="20"/>
                <w:lang w:eastAsia="en-US"/>
              </w:rPr>
            </w:pPr>
            <w:r w:rsidRPr="00BC67F5">
              <w:rPr>
                <w:sz w:val="20"/>
                <w:szCs w:val="20"/>
                <w:lang w:eastAsia="en-US"/>
              </w:rPr>
              <w:t>Actions Step 4 (Clause 3.4)</w:t>
            </w:r>
          </w:p>
        </w:tc>
        <w:tc>
          <w:tcPr>
            <w:tcW w:w="384" w:type="pct"/>
            <w:gridSpan w:val="3"/>
            <w:tcBorders>
              <w:top w:val="single" w:sz="4" w:space="0" w:color="auto"/>
              <w:left w:val="single" w:sz="4" w:space="0" w:color="auto"/>
              <w:right w:val="single" w:sz="4" w:space="0" w:color="auto"/>
            </w:tcBorders>
            <w:shd w:val="clear" w:color="auto" w:fill="F3F3F3"/>
          </w:tcPr>
          <w:p w:rsidR="00BC67F5" w:rsidRPr="00BC67F5" w:rsidRDefault="00BC67F5" w:rsidP="00BC67F5">
            <w:pPr>
              <w:jc w:val="center"/>
              <w:rPr>
                <w:sz w:val="18"/>
                <w:szCs w:val="18"/>
                <w:lang w:eastAsia="en-US"/>
              </w:rPr>
            </w:pPr>
            <w:r w:rsidRPr="00BC67F5">
              <w:rPr>
                <w:sz w:val="18"/>
                <w:szCs w:val="18"/>
                <w:lang w:eastAsia="en-US"/>
              </w:rPr>
              <w:t>Risk Rating</w:t>
            </w:r>
          </w:p>
        </w:tc>
      </w:tr>
      <w:tr w:rsidR="009E0D41" w:rsidRPr="00BC67F5" w:rsidTr="00BD779E">
        <w:trPr>
          <w:cantSplit/>
          <w:trHeight w:val="219"/>
          <w:tblHeader/>
        </w:trPr>
        <w:tc>
          <w:tcPr>
            <w:tcW w:w="787" w:type="pct"/>
            <w:vMerge/>
            <w:shd w:val="clear" w:color="auto" w:fill="F3F3F3"/>
          </w:tcPr>
          <w:p w:rsidR="00BC67F5" w:rsidRPr="00BC67F5" w:rsidRDefault="00BC67F5" w:rsidP="00BC67F5">
            <w:pPr>
              <w:tabs>
                <w:tab w:val="center" w:pos="4153"/>
                <w:tab w:val="right" w:pos="8306"/>
              </w:tabs>
              <w:jc w:val="center"/>
              <w:rPr>
                <w:sz w:val="20"/>
                <w:szCs w:val="20"/>
                <w:lang w:eastAsia="en-US"/>
              </w:rPr>
            </w:pPr>
          </w:p>
        </w:tc>
        <w:tc>
          <w:tcPr>
            <w:tcW w:w="521" w:type="pct"/>
            <w:vMerge/>
            <w:shd w:val="clear" w:color="auto" w:fill="F3F3F3"/>
          </w:tcPr>
          <w:p w:rsidR="00BC67F5" w:rsidRPr="00BC67F5" w:rsidRDefault="00BC67F5" w:rsidP="00BC67F5">
            <w:pPr>
              <w:rPr>
                <w:sz w:val="20"/>
                <w:szCs w:val="20"/>
                <w:lang w:eastAsia="en-US"/>
              </w:rPr>
            </w:pPr>
          </w:p>
        </w:tc>
        <w:tc>
          <w:tcPr>
            <w:tcW w:w="938" w:type="pct"/>
            <w:gridSpan w:val="3"/>
            <w:vMerge/>
            <w:shd w:val="clear" w:color="auto" w:fill="F3F3F3"/>
          </w:tcPr>
          <w:p w:rsidR="00BC67F5" w:rsidRPr="00BC67F5" w:rsidRDefault="00BC67F5" w:rsidP="00BC67F5">
            <w:pPr>
              <w:jc w:val="center"/>
              <w:rPr>
                <w:sz w:val="20"/>
                <w:szCs w:val="20"/>
                <w:lang w:eastAsia="en-US"/>
              </w:rPr>
            </w:pPr>
          </w:p>
        </w:tc>
        <w:tc>
          <w:tcPr>
            <w:tcW w:w="231" w:type="pct"/>
            <w:vMerge w:val="restart"/>
            <w:shd w:val="clear" w:color="auto" w:fill="F3F3F3"/>
            <w:textDirection w:val="btLr"/>
          </w:tcPr>
          <w:p w:rsidR="00BC67F5" w:rsidRPr="00BC67F5" w:rsidRDefault="00BC67F5" w:rsidP="00BC67F5">
            <w:pPr>
              <w:rPr>
                <w:sz w:val="16"/>
                <w:szCs w:val="16"/>
                <w:lang w:eastAsia="en-US"/>
              </w:rPr>
            </w:pPr>
            <w:r w:rsidRPr="00BC67F5">
              <w:rPr>
                <w:sz w:val="16"/>
                <w:szCs w:val="16"/>
                <w:lang w:eastAsia="en-US"/>
              </w:rPr>
              <w:t>Likelihood</w:t>
            </w:r>
          </w:p>
        </w:tc>
        <w:tc>
          <w:tcPr>
            <w:tcW w:w="166" w:type="pct"/>
            <w:vMerge w:val="restart"/>
            <w:shd w:val="clear" w:color="auto" w:fill="F3F3F3"/>
            <w:textDirection w:val="btLr"/>
          </w:tcPr>
          <w:p w:rsidR="00BC67F5" w:rsidRPr="00BC67F5" w:rsidRDefault="00BC67F5" w:rsidP="00BC67F5">
            <w:pPr>
              <w:rPr>
                <w:sz w:val="16"/>
                <w:szCs w:val="16"/>
                <w:lang w:eastAsia="en-US"/>
              </w:rPr>
            </w:pPr>
            <w:r w:rsidRPr="00BC67F5">
              <w:rPr>
                <w:sz w:val="16"/>
                <w:szCs w:val="16"/>
                <w:lang w:eastAsia="en-US"/>
              </w:rPr>
              <w:t xml:space="preserve">Severity </w:t>
            </w:r>
          </w:p>
        </w:tc>
        <w:tc>
          <w:tcPr>
            <w:tcW w:w="166" w:type="pct"/>
            <w:gridSpan w:val="2"/>
            <w:vMerge w:val="restart"/>
            <w:shd w:val="clear" w:color="auto" w:fill="F3F3F3"/>
            <w:textDirection w:val="btLr"/>
          </w:tcPr>
          <w:p w:rsidR="00BC67F5" w:rsidRPr="00BC67F5" w:rsidRDefault="00BC67F5" w:rsidP="00BC67F5">
            <w:pPr>
              <w:rPr>
                <w:sz w:val="16"/>
                <w:szCs w:val="16"/>
                <w:lang w:eastAsia="en-US"/>
              </w:rPr>
            </w:pPr>
            <w:r w:rsidRPr="00BC67F5">
              <w:rPr>
                <w:sz w:val="16"/>
                <w:szCs w:val="16"/>
                <w:lang w:eastAsia="en-US"/>
              </w:rPr>
              <w:t>Risk Rating</w:t>
            </w:r>
          </w:p>
        </w:tc>
        <w:tc>
          <w:tcPr>
            <w:tcW w:w="1026" w:type="pct"/>
            <w:gridSpan w:val="3"/>
            <w:vMerge w:val="restart"/>
            <w:tcBorders>
              <w:right w:val="single" w:sz="4" w:space="0" w:color="auto"/>
            </w:tcBorders>
            <w:shd w:val="clear" w:color="auto" w:fill="F3F3F3"/>
          </w:tcPr>
          <w:p w:rsidR="00BC67F5" w:rsidRPr="00BC67F5" w:rsidRDefault="00BC67F5" w:rsidP="00BC67F5">
            <w:pPr>
              <w:jc w:val="center"/>
              <w:rPr>
                <w:sz w:val="20"/>
                <w:szCs w:val="20"/>
                <w:lang w:eastAsia="en-US"/>
              </w:rPr>
            </w:pPr>
          </w:p>
        </w:tc>
        <w:tc>
          <w:tcPr>
            <w:tcW w:w="235" w:type="pct"/>
            <w:tcBorders>
              <w:top w:val="single" w:sz="4" w:space="0" w:color="auto"/>
              <w:left w:val="single" w:sz="4" w:space="0" w:color="auto"/>
              <w:bottom w:val="nil"/>
              <w:right w:val="single" w:sz="4" w:space="0" w:color="auto"/>
            </w:tcBorders>
            <w:shd w:val="clear" w:color="auto" w:fill="F3F3F3"/>
          </w:tcPr>
          <w:p w:rsidR="00BC67F5" w:rsidRPr="00BC67F5" w:rsidRDefault="00BC67F5" w:rsidP="00BC67F5">
            <w:pPr>
              <w:jc w:val="center"/>
              <w:rPr>
                <w:sz w:val="20"/>
                <w:szCs w:val="20"/>
                <w:lang w:eastAsia="en-US"/>
              </w:rPr>
            </w:pPr>
            <w:r w:rsidRPr="00BC67F5">
              <w:rPr>
                <w:sz w:val="20"/>
                <w:szCs w:val="20"/>
                <w:lang w:eastAsia="en-US"/>
              </w:rPr>
              <w:t>who</w:t>
            </w:r>
          </w:p>
        </w:tc>
        <w:tc>
          <w:tcPr>
            <w:tcW w:w="218" w:type="pct"/>
            <w:gridSpan w:val="3"/>
            <w:tcBorders>
              <w:top w:val="single" w:sz="4" w:space="0" w:color="auto"/>
              <w:left w:val="single" w:sz="4" w:space="0" w:color="auto"/>
              <w:bottom w:val="nil"/>
              <w:right w:val="single" w:sz="4" w:space="0" w:color="auto"/>
            </w:tcBorders>
            <w:shd w:val="clear" w:color="auto" w:fill="F3F3F3"/>
          </w:tcPr>
          <w:p w:rsidR="00BC67F5" w:rsidRPr="00BC67F5" w:rsidRDefault="00BC67F5" w:rsidP="00BC67F5">
            <w:pPr>
              <w:jc w:val="center"/>
              <w:rPr>
                <w:sz w:val="20"/>
                <w:szCs w:val="20"/>
                <w:lang w:eastAsia="en-US"/>
              </w:rPr>
            </w:pPr>
            <w:r w:rsidRPr="00BC67F5">
              <w:rPr>
                <w:sz w:val="20"/>
                <w:szCs w:val="20"/>
                <w:lang w:eastAsia="en-US"/>
              </w:rPr>
              <w:t>when</w:t>
            </w:r>
          </w:p>
        </w:tc>
        <w:tc>
          <w:tcPr>
            <w:tcW w:w="323" w:type="pct"/>
            <w:tcBorders>
              <w:top w:val="single" w:sz="4" w:space="0" w:color="auto"/>
              <w:left w:val="single" w:sz="4" w:space="0" w:color="auto"/>
              <w:bottom w:val="nil"/>
              <w:right w:val="single" w:sz="4" w:space="0" w:color="auto"/>
            </w:tcBorders>
            <w:shd w:val="clear" w:color="auto" w:fill="F3F3F3"/>
          </w:tcPr>
          <w:p w:rsidR="00BC67F5" w:rsidRPr="00BC67F5" w:rsidRDefault="00BC67F5" w:rsidP="00BC67F5">
            <w:pPr>
              <w:jc w:val="center"/>
              <w:rPr>
                <w:sz w:val="20"/>
                <w:szCs w:val="20"/>
                <w:lang w:eastAsia="en-US"/>
              </w:rPr>
            </w:pPr>
            <w:r w:rsidRPr="00BC67F5">
              <w:rPr>
                <w:sz w:val="20"/>
                <w:szCs w:val="20"/>
                <w:lang w:eastAsia="en-US"/>
              </w:rPr>
              <w:t>complete</w:t>
            </w:r>
          </w:p>
        </w:tc>
        <w:tc>
          <w:tcPr>
            <w:tcW w:w="129" w:type="pct"/>
            <w:gridSpan w:val="3"/>
            <w:vMerge w:val="restart"/>
            <w:tcBorders>
              <w:left w:val="single" w:sz="4" w:space="0" w:color="auto"/>
              <w:right w:val="single" w:sz="4" w:space="0" w:color="auto"/>
            </w:tcBorders>
            <w:shd w:val="clear" w:color="auto" w:fill="F3F3F3"/>
            <w:textDirection w:val="btLr"/>
          </w:tcPr>
          <w:p w:rsidR="00BC67F5" w:rsidRPr="00BC67F5" w:rsidRDefault="00BC67F5" w:rsidP="00BC67F5">
            <w:pPr>
              <w:rPr>
                <w:sz w:val="16"/>
                <w:szCs w:val="16"/>
                <w:lang w:eastAsia="en-US"/>
              </w:rPr>
            </w:pPr>
            <w:r w:rsidRPr="00BC67F5">
              <w:rPr>
                <w:sz w:val="16"/>
                <w:szCs w:val="16"/>
                <w:lang w:eastAsia="en-US"/>
              </w:rPr>
              <w:t>Likelihood</w:t>
            </w:r>
          </w:p>
        </w:tc>
        <w:tc>
          <w:tcPr>
            <w:tcW w:w="129" w:type="pct"/>
            <w:vMerge w:val="restart"/>
            <w:tcBorders>
              <w:left w:val="single" w:sz="4" w:space="0" w:color="auto"/>
              <w:right w:val="single" w:sz="4" w:space="0" w:color="auto"/>
            </w:tcBorders>
            <w:shd w:val="clear" w:color="auto" w:fill="F3F3F3"/>
            <w:textDirection w:val="btLr"/>
          </w:tcPr>
          <w:p w:rsidR="00BC67F5" w:rsidRPr="00BC67F5" w:rsidRDefault="00BC67F5" w:rsidP="00BC67F5">
            <w:pPr>
              <w:rPr>
                <w:sz w:val="16"/>
                <w:szCs w:val="16"/>
                <w:lang w:eastAsia="en-US"/>
              </w:rPr>
            </w:pPr>
            <w:r w:rsidRPr="00BC67F5">
              <w:rPr>
                <w:sz w:val="16"/>
                <w:szCs w:val="16"/>
                <w:lang w:eastAsia="en-US"/>
              </w:rPr>
              <w:t xml:space="preserve">Severity </w:t>
            </w:r>
          </w:p>
        </w:tc>
        <w:tc>
          <w:tcPr>
            <w:tcW w:w="130" w:type="pct"/>
            <w:gridSpan w:val="3"/>
            <w:vMerge w:val="restart"/>
            <w:tcBorders>
              <w:left w:val="single" w:sz="4" w:space="0" w:color="auto"/>
              <w:right w:val="single" w:sz="4" w:space="0" w:color="auto"/>
            </w:tcBorders>
            <w:shd w:val="clear" w:color="auto" w:fill="F3F3F3"/>
            <w:textDirection w:val="btLr"/>
          </w:tcPr>
          <w:p w:rsidR="00BC67F5" w:rsidRPr="00BC67F5" w:rsidRDefault="00BC67F5" w:rsidP="00BC67F5">
            <w:pPr>
              <w:rPr>
                <w:sz w:val="16"/>
                <w:szCs w:val="16"/>
                <w:lang w:eastAsia="en-US"/>
              </w:rPr>
            </w:pPr>
            <w:r w:rsidRPr="00BC67F5">
              <w:rPr>
                <w:sz w:val="16"/>
                <w:szCs w:val="16"/>
                <w:lang w:eastAsia="en-US"/>
              </w:rPr>
              <w:t>Risk Rating</w:t>
            </w:r>
          </w:p>
        </w:tc>
      </w:tr>
      <w:tr w:rsidR="009E0D41" w:rsidRPr="00BC67F5" w:rsidTr="00BD779E">
        <w:trPr>
          <w:cantSplit/>
          <w:trHeight w:val="651"/>
          <w:tblHeader/>
        </w:trPr>
        <w:tc>
          <w:tcPr>
            <w:tcW w:w="787" w:type="pct"/>
            <w:vMerge/>
            <w:tcBorders>
              <w:bottom w:val="single" w:sz="4" w:space="0" w:color="auto"/>
            </w:tcBorders>
            <w:shd w:val="clear" w:color="auto" w:fill="F3F3F3"/>
          </w:tcPr>
          <w:p w:rsidR="00BC67F5" w:rsidRPr="00BC67F5" w:rsidRDefault="00BC67F5" w:rsidP="00BC67F5">
            <w:pPr>
              <w:tabs>
                <w:tab w:val="center" w:pos="4153"/>
                <w:tab w:val="right" w:pos="8306"/>
              </w:tabs>
              <w:jc w:val="center"/>
              <w:rPr>
                <w:sz w:val="20"/>
                <w:szCs w:val="20"/>
                <w:lang w:eastAsia="en-US"/>
              </w:rPr>
            </w:pPr>
          </w:p>
        </w:tc>
        <w:tc>
          <w:tcPr>
            <w:tcW w:w="521" w:type="pct"/>
            <w:vMerge/>
            <w:tcBorders>
              <w:bottom w:val="single" w:sz="4" w:space="0" w:color="auto"/>
            </w:tcBorders>
            <w:shd w:val="clear" w:color="auto" w:fill="F3F3F3"/>
          </w:tcPr>
          <w:p w:rsidR="00BC67F5" w:rsidRPr="00BC67F5" w:rsidRDefault="00BC67F5" w:rsidP="00BC67F5">
            <w:pPr>
              <w:rPr>
                <w:sz w:val="20"/>
                <w:szCs w:val="20"/>
                <w:lang w:eastAsia="en-US"/>
              </w:rPr>
            </w:pPr>
          </w:p>
        </w:tc>
        <w:tc>
          <w:tcPr>
            <w:tcW w:w="938" w:type="pct"/>
            <w:gridSpan w:val="3"/>
            <w:vMerge/>
            <w:tcBorders>
              <w:bottom w:val="single" w:sz="4" w:space="0" w:color="auto"/>
            </w:tcBorders>
            <w:shd w:val="clear" w:color="auto" w:fill="F3F3F3"/>
          </w:tcPr>
          <w:p w:rsidR="00BC67F5" w:rsidRPr="00BC67F5" w:rsidRDefault="00BC67F5" w:rsidP="00BC67F5">
            <w:pPr>
              <w:jc w:val="center"/>
              <w:rPr>
                <w:sz w:val="20"/>
                <w:szCs w:val="20"/>
                <w:lang w:eastAsia="en-US"/>
              </w:rPr>
            </w:pPr>
          </w:p>
        </w:tc>
        <w:tc>
          <w:tcPr>
            <w:tcW w:w="231" w:type="pct"/>
            <w:vMerge/>
            <w:tcBorders>
              <w:bottom w:val="single" w:sz="4" w:space="0" w:color="auto"/>
            </w:tcBorders>
            <w:shd w:val="clear" w:color="auto" w:fill="F3F3F3"/>
            <w:textDirection w:val="btLr"/>
          </w:tcPr>
          <w:p w:rsidR="00BC67F5" w:rsidRPr="00BC67F5" w:rsidRDefault="00BC67F5" w:rsidP="00BC67F5">
            <w:pPr>
              <w:ind w:left="113" w:right="113"/>
              <w:jc w:val="center"/>
              <w:rPr>
                <w:sz w:val="20"/>
                <w:szCs w:val="20"/>
                <w:lang w:eastAsia="en-US"/>
              </w:rPr>
            </w:pPr>
          </w:p>
        </w:tc>
        <w:tc>
          <w:tcPr>
            <w:tcW w:w="166" w:type="pct"/>
            <w:vMerge/>
            <w:tcBorders>
              <w:bottom w:val="single" w:sz="4" w:space="0" w:color="auto"/>
            </w:tcBorders>
            <w:shd w:val="clear" w:color="auto" w:fill="F3F3F3"/>
            <w:textDirection w:val="btLr"/>
          </w:tcPr>
          <w:p w:rsidR="00BC67F5" w:rsidRPr="00BC67F5" w:rsidRDefault="00BC67F5" w:rsidP="00BC67F5">
            <w:pPr>
              <w:ind w:left="113" w:right="113"/>
              <w:jc w:val="center"/>
              <w:rPr>
                <w:sz w:val="20"/>
                <w:szCs w:val="20"/>
                <w:lang w:eastAsia="en-US"/>
              </w:rPr>
            </w:pPr>
          </w:p>
        </w:tc>
        <w:tc>
          <w:tcPr>
            <w:tcW w:w="166" w:type="pct"/>
            <w:gridSpan w:val="2"/>
            <w:vMerge/>
            <w:tcBorders>
              <w:bottom w:val="single" w:sz="4" w:space="0" w:color="auto"/>
            </w:tcBorders>
            <w:shd w:val="clear" w:color="auto" w:fill="F3F3F3"/>
            <w:textDirection w:val="btLr"/>
          </w:tcPr>
          <w:p w:rsidR="00BC67F5" w:rsidRPr="00BC67F5" w:rsidRDefault="00BC67F5" w:rsidP="00BC67F5">
            <w:pPr>
              <w:ind w:left="113" w:right="113"/>
              <w:jc w:val="center"/>
              <w:rPr>
                <w:sz w:val="20"/>
                <w:szCs w:val="20"/>
                <w:lang w:eastAsia="en-US"/>
              </w:rPr>
            </w:pPr>
          </w:p>
        </w:tc>
        <w:tc>
          <w:tcPr>
            <w:tcW w:w="1026" w:type="pct"/>
            <w:gridSpan w:val="3"/>
            <w:vMerge/>
            <w:tcBorders>
              <w:bottom w:val="single" w:sz="4" w:space="0" w:color="auto"/>
              <w:right w:val="single" w:sz="4" w:space="0" w:color="auto"/>
            </w:tcBorders>
            <w:shd w:val="clear" w:color="auto" w:fill="F3F3F3"/>
          </w:tcPr>
          <w:p w:rsidR="00BC67F5" w:rsidRPr="00BC67F5" w:rsidRDefault="00BC67F5" w:rsidP="00BC67F5">
            <w:pPr>
              <w:jc w:val="center"/>
              <w:rPr>
                <w:sz w:val="20"/>
                <w:szCs w:val="20"/>
                <w:lang w:eastAsia="en-US"/>
              </w:rPr>
            </w:pPr>
          </w:p>
        </w:tc>
        <w:tc>
          <w:tcPr>
            <w:tcW w:w="235" w:type="pct"/>
            <w:tcBorders>
              <w:top w:val="nil"/>
              <w:left w:val="single" w:sz="4" w:space="0" w:color="auto"/>
              <w:bottom w:val="single" w:sz="4" w:space="0" w:color="auto"/>
              <w:right w:val="single" w:sz="4" w:space="0" w:color="auto"/>
            </w:tcBorders>
            <w:shd w:val="clear" w:color="auto" w:fill="F3F3F3"/>
          </w:tcPr>
          <w:p w:rsidR="00BC67F5" w:rsidRPr="00BC67F5" w:rsidRDefault="00BC67F5" w:rsidP="00BC67F5">
            <w:pPr>
              <w:jc w:val="center"/>
              <w:rPr>
                <w:i/>
                <w:sz w:val="16"/>
                <w:szCs w:val="16"/>
                <w:lang w:eastAsia="en-US"/>
              </w:rPr>
            </w:pPr>
            <w:r w:rsidRPr="00BC67F5">
              <w:rPr>
                <w:i/>
                <w:sz w:val="16"/>
                <w:szCs w:val="16"/>
                <w:lang w:eastAsia="en-US"/>
              </w:rPr>
              <w:t>(Name)</w:t>
            </w:r>
          </w:p>
        </w:tc>
        <w:tc>
          <w:tcPr>
            <w:tcW w:w="218" w:type="pct"/>
            <w:gridSpan w:val="3"/>
            <w:tcBorders>
              <w:top w:val="nil"/>
              <w:left w:val="single" w:sz="4" w:space="0" w:color="auto"/>
              <w:bottom w:val="single" w:sz="4" w:space="0" w:color="auto"/>
              <w:right w:val="single" w:sz="4" w:space="0" w:color="auto"/>
            </w:tcBorders>
            <w:shd w:val="clear" w:color="auto" w:fill="F3F3F3"/>
          </w:tcPr>
          <w:p w:rsidR="00BC67F5" w:rsidRPr="00BC67F5" w:rsidRDefault="00BC67F5" w:rsidP="00BC67F5">
            <w:pPr>
              <w:jc w:val="center"/>
              <w:rPr>
                <w:i/>
                <w:sz w:val="16"/>
                <w:szCs w:val="16"/>
                <w:lang w:eastAsia="en-US"/>
              </w:rPr>
            </w:pPr>
            <w:r w:rsidRPr="00BC67F5">
              <w:rPr>
                <w:i/>
                <w:sz w:val="16"/>
                <w:szCs w:val="16"/>
                <w:lang w:eastAsia="en-US"/>
              </w:rPr>
              <w:t>(Date)</w:t>
            </w:r>
          </w:p>
        </w:tc>
        <w:tc>
          <w:tcPr>
            <w:tcW w:w="323" w:type="pct"/>
            <w:tcBorders>
              <w:top w:val="nil"/>
              <w:left w:val="single" w:sz="4" w:space="0" w:color="auto"/>
              <w:bottom w:val="single" w:sz="4" w:space="0" w:color="auto"/>
              <w:right w:val="single" w:sz="4" w:space="0" w:color="auto"/>
            </w:tcBorders>
            <w:shd w:val="clear" w:color="auto" w:fill="F3F3F3"/>
          </w:tcPr>
          <w:p w:rsidR="00BC67F5" w:rsidRPr="00BC67F5" w:rsidRDefault="00BC67F5" w:rsidP="00BC67F5">
            <w:pPr>
              <w:jc w:val="center"/>
              <w:rPr>
                <w:i/>
                <w:sz w:val="16"/>
                <w:szCs w:val="16"/>
                <w:lang w:eastAsia="en-US"/>
              </w:rPr>
            </w:pPr>
            <w:r w:rsidRPr="00BC67F5">
              <w:rPr>
                <w:i/>
                <w:sz w:val="16"/>
                <w:szCs w:val="16"/>
                <w:lang w:eastAsia="en-US"/>
              </w:rPr>
              <w:t>(Date)</w:t>
            </w:r>
          </w:p>
        </w:tc>
        <w:tc>
          <w:tcPr>
            <w:tcW w:w="129" w:type="pct"/>
            <w:gridSpan w:val="3"/>
            <w:vMerge/>
            <w:tcBorders>
              <w:left w:val="single" w:sz="4" w:space="0" w:color="auto"/>
              <w:bottom w:val="single" w:sz="4" w:space="0" w:color="auto"/>
              <w:right w:val="single" w:sz="4" w:space="0" w:color="auto"/>
            </w:tcBorders>
            <w:shd w:val="clear" w:color="auto" w:fill="F3F3F3"/>
            <w:textDirection w:val="btLr"/>
          </w:tcPr>
          <w:p w:rsidR="00BC67F5" w:rsidRPr="00BC67F5" w:rsidRDefault="00BC67F5" w:rsidP="00BC67F5">
            <w:pPr>
              <w:jc w:val="center"/>
              <w:rPr>
                <w:i/>
                <w:sz w:val="16"/>
                <w:szCs w:val="16"/>
                <w:lang w:eastAsia="en-US"/>
              </w:rPr>
            </w:pPr>
          </w:p>
        </w:tc>
        <w:tc>
          <w:tcPr>
            <w:tcW w:w="129" w:type="pct"/>
            <w:vMerge/>
            <w:tcBorders>
              <w:left w:val="single" w:sz="4" w:space="0" w:color="auto"/>
              <w:bottom w:val="single" w:sz="4" w:space="0" w:color="auto"/>
              <w:right w:val="single" w:sz="4" w:space="0" w:color="auto"/>
            </w:tcBorders>
            <w:shd w:val="clear" w:color="auto" w:fill="F3F3F3"/>
            <w:textDirection w:val="btLr"/>
          </w:tcPr>
          <w:p w:rsidR="00BC67F5" w:rsidRPr="00BC67F5" w:rsidRDefault="00BC67F5" w:rsidP="00BC67F5">
            <w:pPr>
              <w:jc w:val="center"/>
              <w:rPr>
                <w:i/>
                <w:sz w:val="16"/>
                <w:szCs w:val="16"/>
                <w:lang w:eastAsia="en-US"/>
              </w:rPr>
            </w:pPr>
          </w:p>
        </w:tc>
        <w:tc>
          <w:tcPr>
            <w:tcW w:w="130" w:type="pct"/>
            <w:gridSpan w:val="3"/>
            <w:vMerge/>
            <w:tcBorders>
              <w:left w:val="single" w:sz="4" w:space="0" w:color="auto"/>
              <w:bottom w:val="single" w:sz="4" w:space="0" w:color="auto"/>
              <w:right w:val="single" w:sz="4" w:space="0" w:color="auto"/>
            </w:tcBorders>
            <w:shd w:val="clear" w:color="auto" w:fill="F3F3F3"/>
            <w:textDirection w:val="btLr"/>
          </w:tcPr>
          <w:p w:rsidR="00BC67F5" w:rsidRPr="00BC67F5" w:rsidRDefault="00BC67F5" w:rsidP="00BC67F5">
            <w:pPr>
              <w:jc w:val="center"/>
              <w:rPr>
                <w:i/>
                <w:sz w:val="16"/>
                <w:szCs w:val="16"/>
                <w:lang w:eastAsia="en-US"/>
              </w:rPr>
            </w:pPr>
          </w:p>
        </w:tc>
      </w:tr>
      <w:tr w:rsidR="00BD779E" w:rsidRPr="00BC67F5" w:rsidTr="00BD779E">
        <w:trPr>
          <w:cantSplit/>
          <w:trHeight w:val="911"/>
        </w:trPr>
        <w:tc>
          <w:tcPr>
            <w:tcW w:w="787" w:type="pct"/>
          </w:tcPr>
          <w:p w:rsidR="00BD779E" w:rsidRPr="00BC67F5" w:rsidRDefault="00BD779E" w:rsidP="00BD779E">
            <w:pPr>
              <w:tabs>
                <w:tab w:val="center" w:pos="4153"/>
                <w:tab w:val="right" w:pos="8306"/>
              </w:tabs>
              <w:rPr>
                <w:rFonts w:cs="Arial"/>
                <w:sz w:val="18"/>
                <w:szCs w:val="18"/>
                <w:lang w:eastAsia="en-US"/>
              </w:rPr>
            </w:pPr>
          </w:p>
          <w:p w:rsidR="00BD779E" w:rsidRPr="00EE381B" w:rsidRDefault="00BD779E" w:rsidP="00BD779E">
            <w:pPr>
              <w:tabs>
                <w:tab w:val="center" w:pos="4153"/>
                <w:tab w:val="right" w:pos="8306"/>
              </w:tabs>
              <w:rPr>
                <w:rFonts w:cs="Arial"/>
                <w:sz w:val="18"/>
                <w:szCs w:val="18"/>
                <w:lang w:eastAsia="en-US"/>
              </w:rPr>
            </w:pPr>
            <w:r>
              <w:rPr>
                <w:rFonts w:cs="Arial"/>
                <w:sz w:val="18"/>
                <w:szCs w:val="18"/>
                <w:lang w:eastAsia="en-US"/>
              </w:rPr>
              <w:t>The w</w:t>
            </w:r>
            <w:r w:rsidRPr="00EE381B">
              <w:rPr>
                <w:rFonts w:cs="Arial"/>
                <w:sz w:val="18"/>
                <w:szCs w:val="18"/>
                <w:lang w:eastAsia="en-US"/>
              </w:rPr>
              <w:t>rong dosage of medication is administered to a child/ Wrong medication is administered to the wrong child</w:t>
            </w:r>
          </w:p>
          <w:p w:rsidR="00BD779E" w:rsidRDefault="00BD779E" w:rsidP="00BD779E">
            <w:pPr>
              <w:tabs>
                <w:tab w:val="center" w:pos="4153"/>
                <w:tab w:val="right" w:pos="8306"/>
              </w:tabs>
              <w:rPr>
                <w:rFonts w:cs="Arial"/>
                <w:sz w:val="18"/>
                <w:szCs w:val="18"/>
                <w:lang w:eastAsia="en-US"/>
              </w:rPr>
            </w:pPr>
          </w:p>
          <w:p w:rsidR="00BD779E" w:rsidRDefault="00BD779E" w:rsidP="00BD779E">
            <w:pPr>
              <w:tabs>
                <w:tab w:val="center" w:pos="4153"/>
                <w:tab w:val="right" w:pos="8306"/>
              </w:tabs>
              <w:rPr>
                <w:rFonts w:cs="Arial"/>
                <w:sz w:val="18"/>
                <w:szCs w:val="18"/>
                <w:lang w:eastAsia="en-US"/>
              </w:rPr>
            </w:pPr>
          </w:p>
          <w:p w:rsidR="00BD779E" w:rsidRDefault="00BD779E" w:rsidP="00BD779E">
            <w:pPr>
              <w:tabs>
                <w:tab w:val="center" w:pos="4153"/>
                <w:tab w:val="right" w:pos="8306"/>
              </w:tabs>
              <w:rPr>
                <w:rFonts w:cs="Arial"/>
                <w:sz w:val="18"/>
                <w:szCs w:val="18"/>
                <w:lang w:eastAsia="en-US"/>
              </w:rPr>
            </w:pPr>
          </w:p>
          <w:p w:rsidR="00BD779E" w:rsidRDefault="00BD779E" w:rsidP="00BD779E">
            <w:pPr>
              <w:tabs>
                <w:tab w:val="center" w:pos="4153"/>
                <w:tab w:val="right" w:pos="8306"/>
              </w:tabs>
              <w:rPr>
                <w:rFonts w:cs="Arial"/>
                <w:sz w:val="18"/>
                <w:szCs w:val="18"/>
                <w:lang w:eastAsia="en-US"/>
              </w:rPr>
            </w:pPr>
          </w:p>
          <w:p w:rsidR="00BD779E" w:rsidRPr="00BC67F5" w:rsidRDefault="00BD779E" w:rsidP="00BD779E">
            <w:pPr>
              <w:tabs>
                <w:tab w:val="center" w:pos="4153"/>
                <w:tab w:val="right" w:pos="8306"/>
              </w:tabs>
              <w:rPr>
                <w:rFonts w:cs="Arial"/>
                <w:sz w:val="18"/>
                <w:szCs w:val="18"/>
                <w:lang w:eastAsia="en-US"/>
              </w:rPr>
            </w:pPr>
            <w:r w:rsidRPr="00EE381B">
              <w:rPr>
                <w:rFonts w:cs="Arial"/>
                <w:sz w:val="18"/>
                <w:szCs w:val="18"/>
                <w:lang w:eastAsia="en-US"/>
              </w:rPr>
              <w:t xml:space="preserve">Child </w:t>
            </w:r>
            <w:proofErr w:type="gramStart"/>
            <w:r w:rsidRPr="00EE381B">
              <w:rPr>
                <w:rFonts w:cs="Arial"/>
                <w:sz w:val="18"/>
                <w:szCs w:val="18"/>
                <w:lang w:eastAsia="en-US"/>
              </w:rPr>
              <w:t>is able to</w:t>
            </w:r>
            <w:proofErr w:type="gramEnd"/>
            <w:r w:rsidRPr="00EE381B">
              <w:rPr>
                <w:rFonts w:cs="Arial"/>
                <w:sz w:val="18"/>
                <w:szCs w:val="18"/>
                <w:lang w:eastAsia="en-US"/>
              </w:rPr>
              <w:t xml:space="preserve"> access medication</w:t>
            </w:r>
          </w:p>
        </w:tc>
        <w:tc>
          <w:tcPr>
            <w:tcW w:w="521" w:type="pct"/>
          </w:tcPr>
          <w:p w:rsidR="00BD779E" w:rsidRPr="00BC67F5" w:rsidRDefault="00BD779E" w:rsidP="00BD779E">
            <w:pPr>
              <w:jc w:val="both"/>
              <w:rPr>
                <w:rFonts w:cs="Arial"/>
                <w:sz w:val="18"/>
                <w:szCs w:val="18"/>
                <w:lang w:eastAsia="en-US"/>
              </w:rPr>
            </w:pPr>
          </w:p>
          <w:p w:rsidR="00BD779E" w:rsidRDefault="00BD779E" w:rsidP="00BD779E">
            <w:pPr>
              <w:rPr>
                <w:rFonts w:cs="Arial"/>
                <w:sz w:val="18"/>
                <w:szCs w:val="18"/>
                <w:lang w:eastAsia="en-US"/>
              </w:rPr>
            </w:pPr>
            <w:r>
              <w:rPr>
                <w:rFonts w:cs="Arial"/>
                <w:sz w:val="18"/>
                <w:szCs w:val="18"/>
                <w:lang w:eastAsia="en-US"/>
              </w:rPr>
              <w:t xml:space="preserve">Child is under/over medicated this could result in injury, death, or life limiting condition </w:t>
            </w:r>
          </w:p>
          <w:p w:rsidR="00BD779E" w:rsidRDefault="00BD779E" w:rsidP="00BD779E">
            <w:pPr>
              <w:rPr>
                <w:rFonts w:cs="Arial"/>
                <w:sz w:val="18"/>
                <w:szCs w:val="18"/>
                <w:lang w:eastAsia="en-US"/>
              </w:rPr>
            </w:pPr>
          </w:p>
          <w:p w:rsidR="00BD779E" w:rsidRDefault="00BD779E" w:rsidP="00BD779E">
            <w:pPr>
              <w:rPr>
                <w:rFonts w:cs="Arial"/>
                <w:sz w:val="18"/>
                <w:szCs w:val="18"/>
                <w:lang w:eastAsia="en-US"/>
              </w:rPr>
            </w:pPr>
          </w:p>
          <w:p w:rsidR="00BD779E" w:rsidRDefault="00BD779E" w:rsidP="00BD779E">
            <w:pPr>
              <w:rPr>
                <w:rFonts w:cs="Arial"/>
                <w:sz w:val="18"/>
                <w:szCs w:val="18"/>
                <w:lang w:eastAsia="en-US"/>
              </w:rPr>
            </w:pPr>
          </w:p>
          <w:p w:rsidR="00BD779E" w:rsidRDefault="00BD779E" w:rsidP="00BD779E">
            <w:pPr>
              <w:rPr>
                <w:rFonts w:cs="Arial"/>
                <w:sz w:val="18"/>
                <w:szCs w:val="18"/>
                <w:lang w:eastAsia="en-US"/>
              </w:rPr>
            </w:pPr>
          </w:p>
          <w:p w:rsidR="00BD779E" w:rsidRDefault="00BD779E" w:rsidP="00BD779E">
            <w:pPr>
              <w:rPr>
                <w:rFonts w:cs="Arial"/>
                <w:sz w:val="18"/>
                <w:szCs w:val="18"/>
                <w:lang w:eastAsia="en-US"/>
              </w:rPr>
            </w:pPr>
          </w:p>
          <w:p w:rsidR="00BD779E" w:rsidRDefault="00BD779E" w:rsidP="00BD779E">
            <w:pPr>
              <w:rPr>
                <w:rFonts w:cs="Arial"/>
                <w:sz w:val="18"/>
                <w:szCs w:val="18"/>
                <w:lang w:eastAsia="en-US"/>
              </w:rPr>
            </w:pPr>
          </w:p>
          <w:p w:rsidR="00BD779E" w:rsidRDefault="00BD779E" w:rsidP="00BD779E">
            <w:pPr>
              <w:rPr>
                <w:rFonts w:cs="Arial"/>
                <w:sz w:val="18"/>
                <w:szCs w:val="18"/>
                <w:lang w:eastAsia="en-US"/>
              </w:rPr>
            </w:pPr>
          </w:p>
          <w:p w:rsidR="00BD779E" w:rsidRDefault="00BD779E" w:rsidP="00BD779E">
            <w:pPr>
              <w:rPr>
                <w:rFonts w:cs="Arial"/>
                <w:sz w:val="18"/>
                <w:szCs w:val="18"/>
                <w:lang w:eastAsia="en-US"/>
              </w:rPr>
            </w:pPr>
          </w:p>
          <w:p w:rsidR="00BD779E" w:rsidRDefault="00BD779E" w:rsidP="00BD779E">
            <w:pPr>
              <w:rPr>
                <w:rFonts w:cs="Arial"/>
                <w:sz w:val="18"/>
                <w:szCs w:val="18"/>
                <w:lang w:eastAsia="en-US"/>
              </w:rPr>
            </w:pPr>
          </w:p>
          <w:p w:rsidR="00BD779E" w:rsidRPr="00BC67F5" w:rsidRDefault="00BD779E" w:rsidP="00BD779E">
            <w:pPr>
              <w:rPr>
                <w:rFonts w:cs="Arial"/>
                <w:sz w:val="18"/>
                <w:szCs w:val="18"/>
                <w:lang w:eastAsia="en-US"/>
              </w:rPr>
            </w:pPr>
          </w:p>
        </w:tc>
        <w:tc>
          <w:tcPr>
            <w:tcW w:w="938" w:type="pct"/>
            <w:gridSpan w:val="3"/>
          </w:tcPr>
          <w:p w:rsidR="00BD779E" w:rsidRPr="00BD779E" w:rsidRDefault="00BD779E" w:rsidP="00BD779E">
            <w:pPr>
              <w:rPr>
                <w:b/>
                <w:sz w:val="18"/>
                <w:szCs w:val="18"/>
                <w:lang w:eastAsia="en-US"/>
              </w:rPr>
            </w:pPr>
            <w:r w:rsidRPr="00BD779E">
              <w:rPr>
                <w:b/>
                <w:sz w:val="18"/>
                <w:szCs w:val="18"/>
                <w:lang w:eastAsia="en-US"/>
              </w:rPr>
              <w:t xml:space="preserve">Ongoing safeguards: </w:t>
            </w:r>
          </w:p>
          <w:p w:rsidR="00BD779E" w:rsidRPr="00BD779E" w:rsidRDefault="00BD779E" w:rsidP="00BD779E">
            <w:pPr>
              <w:rPr>
                <w:b/>
                <w:sz w:val="18"/>
                <w:szCs w:val="18"/>
                <w:lang w:eastAsia="en-US"/>
              </w:rPr>
            </w:pPr>
          </w:p>
          <w:p w:rsidR="00BD779E" w:rsidRPr="00BD779E" w:rsidRDefault="00BD779E" w:rsidP="00BD779E">
            <w:pPr>
              <w:rPr>
                <w:sz w:val="18"/>
                <w:szCs w:val="18"/>
                <w:lang w:eastAsia="en-US"/>
              </w:rPr>
            </w:pPr>
            <w:r w:rsidRPr="00BD779E">
              <w:rPr>
                <w:sz w:val="18"/>
                <w:szCs w:val="18"/>
                <w:lang w:eastAsia="en-US"/>
              </w:rPr>
              <w:t xml:space="preserve">Foster carers should refer to the guidance provided in the safe caring policy.   </w:t>
            </w:r>
          </w:p>
          <w:p w:rsidR="00BD779E" w:rsidRPr="00BD779E" w:rsidRDefault="00BD779E" w:rsidP="00BD779E">
            <w:pPr>
              <w:rPr>
                <w:sz w:val="18"/>
                <w:szCs w:val="18"/>
                <w:lang w:eastAsia="en-US"/>
              </w:rPr>
            </w:pPr>
          </w:p>
          <w:p w:rsidR="00BD779E" w:rsidRPr="00BD779E" w:rsidRDefault="00BD779E" w:rsidP="00BD779E">
            <w:pPr>
              <w:rPr>
                <w:sz w:val="18"/>
                <w:szCs w:val="18"/>
                <w:lang w:eastAsia="en-US"/>
              </w:rPr>
            </w:pPr>
            <w:r w:rsidRPr="00BD779E">
              <w:rPr>
                <w:sz w:val="18"/>
                <w:szCs w:val="18"/>
                <w:lang w:eastAsia="en-US"/>
              </w:rPr>
              <w:t xml:space="preserve">Information should be included in placement request/ child’s risk assessment prior to the child being placed. </w:t>
            </w:r>
          </w:p>
          <w:p w:rsidR="00BD779E" w:rsidRPr="00BD779E" w:rsidRDefault="00BD779E" w:rsidP="00BD779E">
            <w:pPr>
              <w:rPr>
                <w:sz w:val="18"/>
                <w:szCs w:val="18"/>
                <w:lang w:eastAsia="en-US"/>
              </w:rPr>
            </w:pPr>
          </w:p>
          <w:p w:rsidR="00BD779E" w:rsidRPr="00BD779E" w:rsidRDefault="00BD779E" w:rsidP="00BD779E">
            <w:pPr>
              <w:rPr>
                <w:sz w:val="18"/>
                <w:szCs w:val="18"/>
                <w:lang w:eastAsia="en-US"/>
              </w:rPr>
            </w:pPr>
            <w:r w:rsidRPr="00BD779E">
              <w:rPr>
                <w:sz w:val="18"/>
                <w:szCs w:val="18"/>
                <w:lang w:eastAsia="en-US"/>
              </w:rPr>
              <w:t xml:space="preserve">Medication recording forms should be routinely completed by the foster carer and checked by the supervising social worker as part of the foster carer’s supervision.  </w:t>
            </w:r>
          </w:p>
          <w:p w:rsidR="00BD779E" w:rsidRPr="00EE381B" w:rsidRDefault="00BD779E" w:rsidP="00BD779E">
            <w:pPr>
              <w:rPr>
                <w:b/>
                <w:sz w:val="18"/>
                <w:szCs w:val="18"/>
                <w:lang w:eastAsia="en-US"/>
              </w:rPr>
            </w:pPr>
          </w:p>
        </w:tc>
        <w:tc>
          <w:tcPr>
            <w:tcW w:w="231" w:type="pct"/>
            <w:shd w:val="clear" w:color="auto" w:fill="auto"/>
          </w:tcPr>
          <w:p w:rsidR="00BD779E" w:rsidRDefault="00BD779E" w:rsidP="00BD779E">
            <w:pPr>
              <w:ind w:left="12"/>
              <w:rPr>
                <w:sz w:val="18"/>
                <w:szCs w:val="18"/>
                <w:lang w:eastAsia="en-US"/>
              </w:rPr>
            </w:pPr>
          </w:p>
          <w:p w:rsidR="00BD779E" w:rsidRDefault="00BD779E" w:rsidP="00BD779E">
            <w:pPr>
              <w:ind w:left="12"/>
              <w:rPr>
                <w:sz w:val="18"/>
                <w:szCs w:val="18"/>
                <w:lang w:eastAsia="en-US"/>
              </w:rPr>
            </w:pPr>
            <w:r>
              <w:rPr>
                <w:sz w:val="18"/>
                <w:szCs w:val="18"/>
                <w:lang w:eastAsia="en-US"/>
              </w:rPr>
              <w:t>L</w:t>
            </w:r>
          </w:p>
        </w:tc>
        <w:tc>
          <w:tcPr>
            <w:tcW w:w="166" w:type="pct"/>
            <w:shd w:val="clear" w:color="auto" w:fill="auto"/>
          </w:tcPr>
          <w:p w:rsidR="00BD779E" w:rsidRDefault="00BD779E" w:rsidP="00BD779E">
            <w:pPr>
              <w:ind w:left="12"/>
              <w:rPr>
                <w:sz w:val="18"/>
                <w:szCs w:val="18"/>
                <w:lang w:eastAsia="en-US"/>
              </w:rPr>
            </w:pPr>
          </w:p>
          <w:p w:rsidR="00BD779E" w:rsidRDefault="00BD779E" w:rsidP="00BD779E">
            <w:pPr>
              <w:ind w:left="12"/>
              <w:rPr>
                <w:sz w:val="18"/>
                <w:szCs w:val="18"/>
                <w:lang w:eastAsia="en-US"/>
              </w:rPr>
            </w:pPr>
            <w:r>
              <w:rPr>
                <w:sz w:val="18"/>
                <w:szCs w:val="18"/>
                <w:lang w:eastAsia="en-US"/>
              </w:rPr>
              <w:t>H</w:t>
            </w:r>
          </w:p>
        </w:tc>
        <w:tc>
          <w:tcPr>
            <w:tcW w:w="166" w:type="pct"/>
            <w:gridSpan w:val="2"/>
            <w:shd w:val="clear" w:color="auto" w:fill="auto"/>
          </w:tcPr>
          <w:p w:rsidR="00BD779E" w:rsidRDefault="00BD779E" w:rsidP="00BD779E">
            <w:pPr>
              <w:ind w:left="12"/>
              <w:rPr>
                <w:sz w:val="18"/>
                <w:szCs w:val="18"/>
                <w:lang w:eastAsia="en-US"/>
              </w:rPr>
            </w:pPr>
          </w:p>
          <w:p w:rsidR="00BD779E" w:rsidRDefault="00BD779E" w:rsidP="00BD779E">
            <w:pPr>
              <w:ind w:left="12"/>
              <w:rPr>
                <w:sz w:val="18"/>
                <w:szCs w:val="18"/>
                <w:lang w:eastAsia="en-US"/>
              </w:rPr>
            </w:pPr>
            <w:r>
              <w:rPr>
                <w:sz w:val="18"/>
                <w:szCs w:val="18"/>
                <w:lang w:eastAsia="en-US"/>
              </w:rPr>
              <w:t>M</w:t>
            </w:r>
          </w:p>
        </w:tc>
        <w:tc>
          <w:tcPr>
            <w:tcW w:w="1026" w:type="pct"/>
            <w:gridSpan w:val="3"/>
          </w:tcPr>
          <w:p w:rsidR="00BD779E" w:rsidRPr="00BD779E" w:rsidRDefault="00BD779E" w:rsidP="00BD779E">
            <w:pPr>
              <w:autoSpaceDE w:val="0"/>
              <w:autoSpaceDN w:val="0"/>
              <w:adjustRightInd w:val="0"/>
              <w:rPr>
                <w:sz w:val="18"/>
                <w:szCs w:val="18"/>
                <w:lang w:eastAsia="en-US"/>
              </w:rPr>
            </w:pPr>
            <w:r w:rsidRPr="00BD779E">
              <w:rPr>
                <w:sz w:val="18"/>
                <w:szCs w:val="18"/>
                <w:lang w:eastAsia="en-US"/>
              </w:rPr>
              <w:t xml:space="preserve">Prevention </w:t>
            </w:r>
          </w:p>
          <w:p w:rsidR="00BD779E" w:rsidRPr="00BD779E" w:rsidRDefault="00BD779E" w:rsidP="00BD779E">
            <w:pPr>
              <w:autoSpaceDE w:val="0"/>
              <w:autoSpaceDN w:val="0"/>
              <w:adjustRightInd w:val="0"/>
              <w:rPr>
                <w:sz w:val="18"/>
                <w:szCs w:val="18"/>
                <w:lang w:eastAsia="en-US"/>
              </w:rPr>
            </w:pPr>
            <w:r w:rsidRPr="00BD779E">
              <w:rPr>
                <w:sz w:val="18"/>
                <w:szCs w:val="18"/>
                <w:lang w:eastAsia="en-US"/>
              </w:rPr>
              <w:t xml:space="preserve"> </w:t>
            </w:r>
          </w:p>
          <w:p w:rsidR="00BD779E" w:rsidRPr="00BD779E" w:rsidRDefault="00BD779E" w:rsidP="00BD779E">
            <w:pPr>
              <w:autoSpaceDE w:val="0"/>
              <w:autoSpaceDN w:val="0"/>
              <w:adjustRightInd w:val="0"/>
              <w:rPr>
                <w:sz w:val="18"/>
                <w:szCs w:val="18"/>
                <w:lang w:eastAsia="en-US"/>
              </w:rPr>
            </w:pPr>
            <w:r w:rsidRPr="00BD779E">
              <w:rPr>
                <w:sz w:val="18"/>
                <w:szCs w:val="18"/>
                <w:lang w:eastAsia="en-US"/>
              </w:rPr>
              <w:t xml:space="preserve">FC to complete mandatory training/ seek advice from SSW </w:t>
            </w:r>
          </w:p>
          <w:p w:rsidR="00BD779E" w:rsidRPr="00BD779E" w:rsidRDefault="00BD779E" w:rsidP="00BD779E">
            <w:pPr>
              <w:autoSpaceDE w:val="0"/>
              <w:autoSpaceDN w:val="0"/>
              <w:adjustRightInd w:val="0"/>
              <w:rPr>
                <w:sz w:val="18"/>
                <w:szCs w:val="18"/>
                <w:lang w:eastAsia="en-US"/>
              </w:rPr>
            </w:pPr>
          </w:p>
          <w:p w:rsidR="00BD779E" w:rsidRPr="00BD779E" w:rsidRDefault="00BD779E" w:rsidP="00BD779E">
            <w:pPr>
              <w:autoSpaceDE w:val="0"/>
              <w:autoSpaceDN w:val="0"/>
              <w:adjustRightInd w:val="0"/>
              <w:rPr>
                <w:sz w:val="18"/>
                <w:szCs w:val="18"/>
                <w:lang w:eastAsia="en-US"/>
              </w:rPr>
            </w:pPr>
            <w:r w:rsidRPr="00BD779E">
              <w:rPr>
                <w:sz w:val="18"/>
                <w:szCs w:val="18"/>
                <w:lang w:eastAsia="en-US"/>
              </w:rPr>
              <w:t xml:space="preserve">GP/ paediatrician review </w:t>
            </w:r>
          </w:p>
          <w:p w:rsidR="00BD779E" w:rsidRPr="00BD779E" w:rsidRDefault="00BD779E" w:rsidP="00BD779E">
            <w:pPr>
              <w:autoSpaceDE w:val="0"/>
              <w:autoSpaceDN w:val="0"/>
              <w:adjustRightInd w:val="0"/>
              <w:rPr>
                <w:sz w:val="18"/>
                <w:szCs w:val="18"/>
                <w:lang w:eastAsia="en-US"/>
              </w:rPr>
            </w:pPr>
          </w:p>
          <w:p w:rsidR="00BD779E" w:rsidRDefault="00BD779E" w:rsidP="00BD779E">
            <w:pPr>
              <w:autoSpaceDE w:val="0"/>
              <w:autoSpaceDN w:val="0"/>
              <w:adjustRightInd w:val="0"/>
              <w:rPr>
                <w:sz w:val="18"/>
                <w:szCs w:val="18"/>
                <w:lang w:eastAsia="en-US"/>
              </w:rPr>
            </w:pPr>
          </w:p>
        </w:tc>
        <w:tc>
          <w:tcPr>
            <w:tcW w:w="235" w:type="pct"/>
            <w:shd w:val="clear" w:color="auto" w:fill="auto"/>
          </w:tcPr>
          <w:p w:rsidR="00BD779E" w:rsidRDefault="00BD779E" w:rsidP="00BD779E">
            <w:pPr>
              <w:jc w:val="center"/>
              <w:rPr>
                <w:sz w:val="18"/>
                <w:szCs w:val="18"/>
                <w:lang w:eastAsia="en-US"/>
              </w:rPr>
            </w:pPr>
          </w:p>
          <w:p w:rsidR="00BD779E" w:rsidRDefault="00BD779E" w:rsidP="00BD779E">
            <w:pPr>
              <w:jc w:val="center"/>
              <w:rPr>
                <w:sz w:val="18"/>
                <w:szCs w:val="18"/>
                <w:lang w:eastAsia="en-US"/>
              </w:rPr>
            </w:pPr>
          </w:p>
          <w:p w:rsidR="00BD779E" w:rsidRDefault="00BD779E" w:rsidP="00BD779E">
            <w:pPr>
              <w:jc w:val="center"/>
              <w:rPr>
                <w:sz w:val="18"/>
                <w:szCs w:val="18"/>
                <w:lang w:eastAsia="en-US"/>
              </w:rPr>
            </w:pPr>
          </w:p>
          <w:p w:rsidR="00BD779E" w:rsidRDefault="00BD779E" w:rsidP="00BD779E">
            <w:pPr>
              <w:jc w:val="center"/>
              <w:rPr>
                <w:sz w:val="18"/>
                <w:szCs w:val="18"/>
                <w:lang w:eastAsia="en-US"/>
              </w:rPr>
            </w:pPr>
            <w:r w:rsidRPr="00BD779E">
              <w:rPr>
                <w:sz w:val="18"/>
                <w:szCs w:val="18"/>
                <w:lang w:eastAsia="en-US"/>
              </w:rPr>
              <w:t>SSW/ FTM</w:t>
            </w:r>
          </w:p>
        </w:tc>
        <w:tc>
          <w:tcPr>
            <w:tcW w:w="218" w:type="pct"/>
            <w:gridSpan w:val="3"/>
          </w:tcPr>
          <w:p w:rsidR="00BD779E" w:rsidRDefault="00BD779E" w:rsidP="00BD779E">
            <w:pPr>
              <w:jc w:val="center"/>
              <w:rPr>
                <w:sz w:val="18"/>
                <w:szCs w:val="18"/>
                <w:lang w:eastAsia="en-US"/>
              </w:rPr>
            </w:pPr>
          </w:p>
        </w:tc>
        <w:tc>
          <w:tcPr>
            <w:tcW w:w="323" w:type="pct"/>
          </w:tcPr>
          <w:p w:rsidR="00BD779E" w:rsidRPr="00BC67F5" w:rsidRDefault="00BD779E" w:rsidP="00BD779E">
            <w:pPr>
              <w:jc w:val="center"/>
              <w:rPr>
                <w:sz w:val="18"/>
                <w:szCs w:val="18"/>
                <w:lang w:eastAsia="en-US"/>
              </w:rPr>
            </w:pPr>
          </w:p>
        </w:tc>
        <w:tc>
          <w:tcPr>
            <w:tcW w:w="118" w:type="pct"/>
            <w:gridSpan w:val="2"/>
            <w:tcBorders>
              <w:right w:val="single" w:sz="4" w:space="0" w:color="auto"/>
            </w:tcBorders>
            <w:shd w:val="clear" w:color="auto" w:fill="auto"/>
          </w:tcPr>
          <w:p w:rsidR="00BD779E" w:rsidRPr="00BC67F5" w:rsidRDefault="00BD779E" w:rsidP="00BD779E">
            <w:pPr>
              <w:jc w:val="center"/>
              <w:rPr>
                <w:sz w:val="18"/>
                <w:szCs w:val="18"/>
                <w:lang w:eastAsia="en-US"/>
              </w:rPr>
            </w:pPr>
          </w:p>
        </w:tc>
        <w:tc>
          <w:tcPr>
            <w:tcW w:w="148" w:type="pct"/>
            <w:gridSpan w:val="3"/>
            <w:tcBorders>
              <w:right w:val="single" w:sz="4" w:space="0" w:color="auto"/>
            </w:tcBorders>
            <w:shd w:val="clear" w:color="auto" w:fill="auto"/>
          </w:tcPr>
          <w:p w:rsidR="00BD779E" w:rsidRPr="00BC67F5" w:rsidRDefault="00BD779E" w:rsidP="00BD779E">
            <w:pPr>
              <w:jc w:val="center"/>
              <w:rPr>
                <w:sz w:val="18"/>
                <w:szCs w:val="18"/>
                <w:lang w:eastAsia="en-US"/>
              </w:rPr>
            </w:pPr>
          </w:p>
        </w:tc>
        <w:tc>
          <w:tcPr>
            <w:tcW w:w="122" w:type="pct"/>
            <w:gridSpan w:val="2"/>
            <w:tcBorders>
              <w:right w:val="single" w:sz="4" w:space="0" w:color="auto"/>
            </w:tcBorders>
            <w:shd w:val="clear" w:color="auto" w:fill="auto"/>
          </w:tcPr>
          <w:p w:rsidR="00BD779E" w:rsidRPr="00BC67F5" w:rsidRDefault="00BD779E" w:rsidP="00BD779E">
            <w:pPr>
              <w:jc w:val="center"/>
              <w:rPr>
                <w:sz w:val="18"/>
                <w:szCs w:val="18"/>
                <w:lang w:eastAsia="en-US"/>
              </w:rPr>
            </w:pPr>
          </w:p>
        </w:tc>
      </w:tr>
      <w:tr w:rsidR="00BD779E" w:rsidRPr="00BC67F5" w:rsidTr="00BD779E">
        <w:trPr>
          <w:cantSplit/>
          <w:trHeight w:val="911"/>
        </w:trPr>
        <w:tc>
          <w:tcPr>
            <w:tcW w:w="787" w:type="pct"/>
          </w:tcPr>
          <w:p w:rsidR="00BD779E" w:rsidRPr="00BC67F5" w:rsidRDefault="00BD779E" w:rsidP="00BD779E">
            <w:pPr>
              <w:tabs>
                <w:tab w:val="center" w:pos="4153"/>
                <w:tab w:val="right" w:pos="8306"/>
              </w:tabs>
              <w:rPr>
                <w:rFonts w:cs="Arial"/>
                <w:sz w:val="18"/>
                <w:szCs w:val="18"/>
                <w:lang w:eastAsia="en-US"/>
              </w:rPr>
            </w:pPr>
          </w:p>
          <w:p w:rsidR="00BD779E" w:rsidRPr="00BC67F5" w:rsidRDefault="00BD779E" w:rsidP="00BD779E">
            <w:pPr>
              <w:tabs>
                <w:tab w:val="center" w:pos="4153"/>
                <w:tab w:val="right" w:pos="8306"/>
              </w:tabs>
              <w:rPr>
                <w:rFonts w:cs="Arial"/>
                <w:sz w:val="18"/>
                <w:szCs w:val="18"/>
                <w:lang w:eastAsia="en-US"/>
              </w:rPr>
            </w:pPr>
          </w:p>
        </w:tc>
        <w:tc>
          <w:tcPr>
            <w:tcW w:w="521" w:type="pct"/>
          </w:tcPr>
          <w:p w:rsidR="00BD779E" w:rsidRPr="00BC67F5" w:rsidRDefault="00BD779E" w:rsidP="00BD779E">
            <w:pPr>
              <w:rPr>
                <w:rFonts w:cs="Arial"/>
                <w:sz w:val="18"/>
                <w:szCs w:val="18"/>
                <w:lang w:eastAsia="en-US"/>
              </w:rPr>
            </w:pPr>
            <w:r w:rsidRPr="00EE381B">
              <w:rPr>
                <w:rFonts w:cs="Arial"/>
                <w:sz w:val="18"/>
                <w:szCs w:val="18"/>
                <w:lang w:eastAsia="en-US"/>
              </w:rPr>
              <w:t>Child may consume medication resulting in death</w:t>
            </w:r>
          </w:p>
        </w:tc>
        <w:tc>
          <w:tcPr>
            <w:tcW w:w="938" w:type="pct"/>
            <w:gridSpan w:val="3"/>
          </w:tcPr>
          <w:p w:rsidR="00BD779E" w:rsidRPr="00EE381B" w:rsidRDefault="00BD779E" w:rsidP="00BD779E">
            <w:pPr>
              <w:rPr>
                <w:sz w:val="18"/>
                <w:szCs w:val="18"/>
                <w:lang w:eastAsia="en-US"/>
              </w:rPr>
            </w:pPr>
            <w:r w:rsidRPr="00EE381B">
              <w:rPr>
                <w:sz w:val="18"/>
                <w:szCs w:val="18"/>
                <w:lang w:eastAsia="en-US"/>
              </w:rPr>
              <w:t xml:space="preserve"> It is essential that </w:t>
            </w:r>
            <w:r>
              <w:rPr>
                <w:sz w:val="18"/>
                <w:szCs w:val="18"/>
                <w:lang w:eastAsia="en-US"/>
              </w:rPr>
              <w:t xml:space="preserve">the </w:t>
            </w:r>
            <w:r w:rsidRPr="00EE381B">
              <w:rPr>
                <w:sz w:val="18"/>
                <w:szCs w:val="18"/>
                <w:lang w:eastAsia="en-US"/>
              </w:rPr>
              <w:t xml:space="preserve">appropriate medication label is in </w:t>
            </w:r>
            <w:proofErr w:type="gramStart"/>
            <w:r w:rsidRPr="00EE381B">
              <w:rPr>
                <w:sz w:val="18"/>
                <w:szCs w:val="18"/>
                <w:lang w:eastAsia="en-US"/>
              </w:rPr>
              <w:t xml:space="preserve">place </w:t>
            </w:r>
            <w:r>
              <w:rPr>
                <w:sz w:val="18"/>
                <w:szCs w:val="18"/>
                <w:lang w:eastAsia="en-US"/>
              </w:rPr>
              <w:t xml:space="preserve"> and</w:t>
            </w:r>
            <w:proofErr w:type="gramEnd"/>
            <w:r>
              <w:rPr>
                <w:sz w:val="18"/>
                <w:szCs w:val="18"/>
                <w:lang w:eastAsia="en-US"/>
              </w:rPr>
              <w:t xml:space="preserve"> </w:t>
            </w:r>
            <w:r w:rsidRPr="00EE381B">
              <w:rPr>
                <w:sz w:val="18"/>
                <w:szCs w:val="18"/>
                <w:lang w:eastAsia="en-US"/>
              </w:rPr>
              <w:t xml:space="preserve">Medication administered should be in accordance with  </w:t>
            </w:r>
            <w:r>
              <w:rPr>
                <w:sz w:val="18"/>
                <w:szCs w:val="18"/>
                <w:lang w:eastAsia="en-US"/>
              </w:rPr>
              <w:t xml:space="preserve">the </w:t>
            </w:r>
            <w:r w:rsidRPr="00EE381B">
              <w:rPr>
                <w:sz w:val="18"/>
                <w:szCs w:val="18"/>
                <w:lang w:eastAsia="en-US"/>
              </w:rPr>
              <w:t>prescribers instructions</w:t>
            </w:r>
          </w:p>
          <w:p w:rsidR="00BD779E" w:rsidRDefault="00BD779E" w:rsidP="00BD779E">
            <w:pPr>
              <w:rPr>
                <w:b/>
                <w:sz w:val="18"/>
                <w:szCs w:val="18"/>
                <w:lang w:eastAsia="en-US"/>
              </w:rPr>
            </w:pPr>
          </w:p>
          <w:p w:rsidR="00BD779E" w:rsidRDefault="00BD779E" w:rsidP="00BD779E">
            <w:pPr>
              <w:rPr>
                <w:b/>
                <w:sz w:val="18"/>
                <w:szCs w:val="18"/>
                <w:lang w:eastAsia="en-US"/>
              </w:rPr>
            </w:pPr>
          </w:p>
          <w:p w:rsidR="00BD779E" w:rsidRPr="00EE381B" w:rsidRDefault="00BD779E" w:rsidP="00BD779E">
            <w:pPr>
              <w:rPr>
                <w:b/>
                <w:sz w:val="18"/>
                <w:szCs w:val="18"/>
                <w:lang w:eastAsia="en-US"/>
              </w:rPr>
            </w:pPr>
            <w:r w:rsidRPr="00EE381B">
              <w:rPr>
                <w:b/>
                <w:sz w:val="18"/>
                <w:szCs w:val="18"/>
                <w:lang w:eastAsia="en-US"/>
              </w:rPr>
              <w:t>Immediate action:</w:t>
            </w:r>
          </w:p>
          <w:p w:rsidR="00BD779E" w:rsidRPr="00EE381B" w:rsidRDefault="00BD779E" w:rsidP="00BD779E">
            <w:pPr>
              <w:rPr>
                <w:b/>
                <w:sz w:val="18"/>
                <w:szCs w:val="18"/>
                <w:lang w:eastAsia="en-US"/>
              </w:rPr>
            </w:pPr>
          </w:p>
          <w:p w:rsidR="00BD779E" w:rsidRDefault="00BD779E" w:rsidP="00BD779E">
            <w:pPr>
              <w:rPr>
                <w:sz w:val="18"/>
                <w:szCs w:val="18"/>
                <w:lang w:eastAsia="en-US"/>
              </w:rPr>
            </w:pPr>
            <w:r>
              <w:rPr>
                <w:sz w:val="18"/>
                <w:szCs w:val="18"/>
                <w:lang w:eastAsia="en-US"/>
              </w:rPr>
              <w:t xml:space="preserve">In the event that the wrong dosage is given to a child </w:t>
            </w:r>
            <w:r w:rsidRPr="00F60DFC">
              <w:rPr>
                <w:sz w:val="18"/>
                <w:szCs w:val="18"/>
                <w:lang w:eastAsia="en-US"/>
              </w:rPr>
              <w:t>imm</w:t>
            </w:r>
            <w:r>
              <w:rPr>
                <w:sz w:val="18"/>
                <w:szCs w:val="18"/>
                <w:lang w:eastAsia="en-US"/>
              </w:rPr>
              <w:t xml:space="preserve">ediate medical advice should be sought. </w:t>
            </w:r>
          </w:p>
          <w:p w:rsidR="00BD779E" w:rsidRDefault="00BD779E" w:rsidP="00BD779E">
            <w:pPr>
              <w:rPr>
                <w:sz w:val="18"/>
                <w:szCs w:val="18"/>
                <w:lang w:eastAsia="en-US"/>
              </w:rPr>
            </w:pPr>
          </w:p>
          <w:p w:rsidR="00BD779E" w:rsidRDefault="00BD779E" w:rsidP="00BD779E">
            <w:pPr>
              <w:rPr>
                <w:sz w:val="18"/>
                <w:szCs w:val="18"/>
                <w:lang w:eastAsia="en-US"/>
              </w:rPr>
            </w:pPr>
            <w:r>
              <w:rPr>
                <w:sz w:val="18"/>
                <w:szCs w:val="18"/>
                <w:lang w:eastAsia="en-US"/>
              </w:rPr>
              <w:t xml:space="preserve">The child’s social worker and/or parents (if applicable) and supervising social worker should be notified immediately.  Outside of office hours the Fostering out of hours team and EDT should be informed. </w:t>
            </w:r>
          </w:p>
          <w:p w:rsidR="00BD779E" w:rsidRPr="00EE381B" w:rsidRDefault="00BD779E" w:rsidP="00BD779E">
            <w:pPr>
              <w:rPr>
                <w:b/>
                <w:sz w:val="18"/>
                <w:szCs w:val="18"/>
                <w:lang w:eastAsia="en-US"/>
              </w:rPr>
            </w:pPr>
          </w:p>
          <w:p w:rsidR="00BD779E" w:rsidRDefault="00BD779E" w:rsidP="00BD779E">
            <w:pPr>
              <w:rPr>
                <w:sz w:val="18"/>
                <w:szCs w:val="18"/>
                <w:lang w:eastAsia="en-US"/>
              </w:rPr>
            </w:pPr>
            <w:r>
              <w:rPr>
                <w:b/>
                <w:sz w:val="18"/>
                <w:szCs w:val="18"/>
                <w:lang w:eastAsia="en-US"/>
              </w:rPr>
              <w:t xml:space="preserve">Within 48  </w:t>
            </w:r>
            <w:r w:rsidRPr="00EE381B">
              <w:rPr>
                <w:b/>
                <w:sz w:val="18"/>
                <w:szCs w:val="18"/>
                <w:lang w:eastAsia="en-US"/>
              </w:rPr>
              <w:t>hours</w:t>
            </w:r>
            <w:r>
              <w:rPr>
                <w:sz w:val="18"/>
                <w:szCs w:val="18"/>
                <w:lang w:eastAsia="en-US"/>
              </w:rPr>
              <w:t xml:space="preserve">: </w:t>
            </w:r>
          </w:p>
          <w:p w:rsidR="00BD779E" w:rsidRDefault="00BD779E" w:rsidP="00BD779E">
            <w:pPr>
              <w:rPr>
                <w:sz w:val="18"/>
                <w:szCs w:val="18"/>
                <w:lang w:eastAsia="en-US"/>
              </w:rPr>
            </w:pPr>
          </w:p>
          <w:p w:rsidR="00BD779E" w:rsidRDefault="00BD779E" w:rsidP="00BD779E">
            <w:pPr>
              <w:rPr>
                <w:sz w:val="18"/>
                <w:szCs w:val="18"/>
                <w:lang w:eastAsia="en-US"/>
              </w:rPr>
            </w:pPr>
            <w:r>
              <w:rPr>
                <w:sz w:val="18"/>
                <w:szCs w:val="18"/>
                <w:lang w:eastAsia="en-US"/>
              </w:rPr>
              <w:t xml:space="preserve">The foster carer will be required to complete an incident report and debrief with the supervising social worker. </w:t>
            </w:r>
          </w:p>
          <w:p w:rsidR="00BD779E" w:rsidRDefault="00BD779E" w:rsidP="00BD779E">
            <w:pPr>
              <w:rPr>
                <w:sz w:val="18"/>
                <w:szCs w:val="18"/>
                <w:lang w:eastAsia="en-US"/>
              </w:rPr>
            </w:pPr>
          </w:p>
          <w:p w:rsidR="00BD779E" w:rsidRPr="00EE381B" w:rsidRDefault="00BD779E" w:rsidP="00BD779E">
            <w:pPr>
              <w:rPr>
                <w:b/>
                <w:sz w:val="18"/>
                <w:szCs w:val="18"/>
                <w:lang w:eastAsia="en-US"/>
              </w:rPr>
            </w:pPr>
            <w:r w:rsidRPr="00EE381B">
              <w:rPr>
                <w:b/>
                <w:sz w:val="18"/>
                <w:szCs w:val="18"/>
                <w:lang w:eastAsia="en-US"/>
              </w:rPr>
              <w:t>Ongoing issues:</w:t>
            </w:r>
          </w:p>
          <w:p w:rsidR="00BD779E" w:rsidRDefault="00BD779E" w:rsidP="00BD779E">
            <w:pPr>
              <w:rPr>
                <w:sz w:val="18"/>
                <w:szCs w:val="18"/>
                <w:lang w:eastAsia="en-US"/>
              </w:rPr>
            </w:pPr>
          </w:p>
          <w:p w:rsidR="00BD779E" w:rsidRDefault="00BD779E" w:rsidP="00BD779E">
            <w:pPr>
              <w:rPr>
                <w:sz w:val="18"/>
                <w:szCs w:val="18"/>
                <w:lang w:eastAsia="en-US"/>
              </w:rPr>
            </w:pPr>
            <w:r w:rsidRPr="009E0D41">
              <w:rPr>
                <w:sz w:val="18"/>
                <w:szCs w:val="18"/>
                <w:lang w:eastAsia="en-US"/>
              </w:rPr>
              <w:t>If a reoccurring pattern emerges</w:t>
            </w:r>
            <w:r>
              <w:rPr>
                <w:sz w:val="18"/>
                <w:szCs w:val="18"/>
                <w:lang w:eastAsia="en-US"/>
              </w:rPr>
              <w:t>,</w:t>
            </w:r>
            <w:r w:rsidRPr="009E0D41">
              <w:rPr>
                <w:sz w:val="18"/>
                <w:szCs w:val="18"/>
                <w:lang w:eastAsia="en-US"/>
              </w:rPr>
              <w:t xml:space="preserve"> further considering </w:t>
            </w:r>
            <w:r>
              <w:rPr>
                <w:sz w:val="18"/>
                <w:szCs w:val="18"/>
                <w:lang w:eastAsia="en-US"/>
              </w:rPr>
              <w:t xml:space="preserve">is </w:t>
            </w:r>
            <w:r w:rsidRPr="009E0D41">
              <w:rPr>
                <w:sz w:val="18"/>
                <w:szCs w:val="18"/>
                <w:lang w:eastAsia="en-US"/>
              </w:rPr>
              <w:t xml:space="preserve">to be given </w:t>
            </w:r>
            <w:r>
              <w:rPr>
                <w:sz w:val="18"/>
                <w:szCs w:val="18"/>
                <w:lang w:eastAsia="en-US"/>
              </w:rPr>
              <w:t xml:space="preserve">   </w:t>
            </w:r>
            <w:r w:rsidRPr="009E0D41">
              <w:rPr>
                <w:sz w:val="18"/>
                <w:szCs w:val="18"/>
                <w:lang w:eastAsia="en-US"/>
              </w:rPr>
              <w:t xml:space="preserve">to additional training and </w:t>
            </w:r>
            <w:r>
              <w:rPr>
                <w:sz w:val="18"/>
                <w:szCs w:val="18"/>
                <w:lang w:eastAsia="en-US"/>
              </w:rPr>
              <w:t xml:space="preserve">the matter is to be </w:t>
            </w:r>
            <w:r w:rsidRPr="009E0D41">
              <w:rPr>
                <w:sz w:val="18"/>
                <w:szCs w:val="18"/>
                <w:lang w:eastAsia="en-US"/>
              </w:rPr>
              <w:t>discussed as part of the foster carer annual review process (foster carer suitability).</w:t>
            </w:r>
          </w:p>
          <w:p w:rsidR="00BD779E" w:rsidRPr="009E0D41" w:rsidRDefault="00BD779E" w:rsidP="00BD779E">
            <w:pPr>
              <w:rPr>
                <w:sz w:val="18"/>
                <w:szCs w:val="18"/>
                <w:lang w:eastAsia="en-US"/>
              </w:rPr>
            </w:pPr>
          </w:p>
          <w:p w:rsidR="00BD779E" w:rsidRPr="009E0D41" w:rsidRDefault="00BD779E" w:rsidP="00BD779E">
            <w:pPr>
              <w:rPr>
                <w:sz w:val="18"/>
                <w:szCs w:val="18"/>
                <w:lang w:eastAsia="en-US"/>
              </w:rPr>
            </w:pPr>
            <w:r>
              <w:rPr>
                <w:sz w:val="18"/>
                <w:szCs w:val="18"/>
                <w:lang w:eastAsia="en-US"/>
              </w:rPr>
              <w:t>Foster carers are expected to c</w:t>
            </w:r>
            <w:r w:rsidRPr="009E0D41">
              <w:rPr>
                <w:sz w:val="18"/>
                <w:szCs w:val="18"/>
                <w:lang w:eastAsia="en-US"/>
              </w:rPr>
              <w:t>omplete mandatory</w:t>
            </w:r>
            <w:r>
              <w:rPr>
                <w:sz w:val="18"/>
                <w:szCs w:val="18"/>
                <w:lang w:eastAsia="en-US"/>
              </w:rPr>
              <w:t xml:space="preserve"> training and any child specific training that is recommended by the Supervising Social Worker. </w:t>
            </w:r>
          </w:p>
          <w:p w:rsidR="00BD779E" w:rsidRPr="009E0D41" w:rsidRDefault="00BD779E" w:rsidP="00BD779E">
            <w:pPr>
              <w:rPr>
                <w:sz w:val="18"/>
                <w:szCs w:val="18"/>
                <w:lang w:eastAsia="en-US"/>
              </w:rPr>
            </w:pPr>
          </w:p>
          <w:p w:rsidR="00BD779E" w:rsidRDefault="00BD779E" w:rsidP="00BD779E">
            <w:pPr>
              <w:rPr>
                <w:sz w:val="18"/>
                <w:szCs w:val="18"/>
                <w:lang w:eastAsia="en-US"/>
              </w:rPr>
            </w:pPr>
            <w:r w:rsidRPr="009E0D41">
              <w:rPr>
                <w:sz w:val="18"/>
                <w:szCs w:val="18"/>
                <w:lang w:eastAsia="en-US"/>
              </w:rPr>
              <w:t>GP/ paediatrician review</w:t>
            </w:r>
          </w:p>
          <w:p w:rsidR="00BD779E" w:rsidRDefault="00BD779E" w:rsidP="00BD779E">
            <w:pPr>
              <w:rPr>
                <w:sz w:val="18"/>
                <w:szCs w:val="18"/>
                <w:lang w:eastAsia="en-US"/>
              </w:rPr>
            </w:pPr>
          </w:p>
          <w:p w:rsidR="00BD779E" w:rsidRDefault="00BD779E" w:rsidP="00BD779E">
            <w:pPr>
              <w:rPr>
                <w:sz w:val="18"/>
                <w:szCs w:val="18"/>
                <w:lang w:eastAsia="en-US"/>
              </w:rPr>
            </w:pPr>
            <w:r>
              <w:rPr>
                <w:sz w:val="18"/>
                <w:szCs w:val="18"/>
                <w:lang w:eastAsia="en-US"/>
              </w:rPr>
              <w:t xml:space="preserve">FTM to report through well worker system on Mosaic. </w:t>
            </w:r>
          </w:p>
          <w:p w:rsidR="00BD779E" w:rsidRPr="00BC67F5" w:rsidRDefault="00BD779E" w:rsidP="00BD779E">
            <w:pPr>
              <w:rPr>
                <w:sz w:val="18"/>
                <w:szCs w:val="18"/>
                <w:lang w:eastAsia="en-US"/>
              </w:rPr>
            </w:pPr>
          </w:p>
        </w:tc>
        <w:tc>
          <w:tcPr>
            <w:tcW w:w="231" w:type="pct"/>
            <w:shd w:val="clear" w:color="auto" w:fill="auto"/>
          </w:tcPr>
          <w:p w:rsidR="00BD779E" w:rsidRPr="00BC67F5" w:rsidRDefault="00BD779E" w:rsidP="00BD779E">
            <w:pPr>
              <w:rPr>
                <w:sz w:val="18"/>
                <w:szCs w:val="18"/>
                <w:lang w:eastAsia="en-US"/>
              </w:rPr>
            </w:pPr>
          </w:p>
        </w:tc>
        <w:tc>
          <w:tcPr>
            <w:tcW w:w="166" w:type="pct"/>
            <w:shd w:val="clear" w:color="auto" w:fill="auto"/>
          </w:tcPr>
          <w:p w:rsidR="00BD779E" w:rsidRPr="00BC67F5" w:rsidRDefault="00BD779E" w:rsidP="00BD779E">
            <w:pPr>
              <w:ind w:left="12"/>
              <w:rPr>
                <w:sz w:val="18"/>
                <w:szCs w:val="18"/>
                <w:lang w:eastAsia="en-US"/>
              </w:rPr>
            </w:pPr>
          </w:p>
        </w:tc>
        <w:tc>
          <w:tcPr>
            <w:tcW w:w="166" w:type="pct"/>
            <w:gridSpan w:val="2"/>
            <w:shd w:val="clear" w:color="auto" w:fill="auto"/>
          </w:tcPr>
          <w:p w:rsidR="00BD779E" w:rsidRPr="00BC67F5" w:rsidRDefault="00BD779E" w:rsidP="00BD779E">
            <w:pPr>
              <w:ind w:left="12"/>
              <w:rPr>
                <w:sz w:val="18"/>
                <w:szCs w:val="18"/>
                <w:lang w:eastAsia="en-US"/>
              </w:rPr>
            </w:pPr>
          </w:p>
        </w:tc>
        <w:tc>
          <w:tcPr>
            <w:tcW w:w="1026" w:type="pct"/>
            <w:gridSpan w:val="3"/>
          </w:tcPr>
          <w:p w:rsidR="00BD779E" w:rsidRDefault="00BD779E" w:rsidP="00BD779E">
            <w:pPr>
              <w:autoSpaceDE w:val="0"/>
              <w:autoSpaceDN w:val="0"/>
              <w:adjustRightInd w:val="0"/>
              <w:rPr>
                <w:sz w:val="18"/>
                <w:szCs w:val="18"/>
                <w:lang w:eastAsia="en-US"/>
              </w:rPr>
            </w:pPr>
            <w:r>
              <w:rPr>
                <w:sz w:val="18"/>
                <w:szCs w:val="18"/>
                <w:lang w:eastAsia="en-US"/>
              </w:rPr>
              <w:t xml:space="preserve"> </w:t>
            </w:r>
          </w:p>
          <w:p w:rsidR="00BD779E" w:rsidRDefault="00BD779E" w:rsidP="00BD779E">
            <w:pPr>
              <w:autoSpaceDE w:val="0"/>
              <w:autoSpaceDN w:val="0"/>
              <w:adjustRightInd w:val="0"/>
              <w:rPr>
                <w:sz w:val="18"/>
                <w:szCs w:val="18"/>
                <w:lang w:eastAsia="en-US"/>
              </w:rPr>
            </w:pPr>
          </w:p>
          <w:p w:rsidR="00BD779E" w:rsidRDefault="00BD779E" w:rsidP="00BD779E">
            <w:pPr>
              <w:autoSpaceDE w:val="0"/>
              <w:autoSpaceDN w:val="0"/>
              <w:adjustRightInd w:val="0"/>
              <w:rPr>
                <w:sz w:val="18"/>
                <w:szCs w:val="18"/>
                <w:lang w:eastAsia="en-US"/>
              </w:rPr>
            </w:pPr>
          </w:p>
          <w:p w:rsidR="00BD779E" w:rsidRPr="004D0789" w:rsidRDefault="00BD779E" w:rsidP="00BD779E">
            <w:pPr>
              <w:rPr>
                <w:sz w:val="18"/>
                <w:szCs w:val="18"/>
                <w:lang w:eastAsia="en-US"/>
              </w:rPr>
            </w:pPr>
          </w:p>
          <w:p w:rsidR="00BD779E" w:rsidRPr="004D0789" w:rsidRDefault="00BD779E" w:rsidP="00BD779E">
            <w:pPr>
              <w:rPr>
                <w:sz w:val="18"/>
                <w:szCs w:val="18"/>
                <w:lang w:eastAsia="en-US"/>
              </w:rPr>
            </w:pPr>
          </w:p>
          <w:p w:rsidR="00BD779E" w:rsidRPr="004D0789" w:rsidRDefault="00BD779E" w:rsidP="00BD779E">
            <w:pPr>
              <w:rPr>
                <w:sz w:val="18"/>
                <w:szCs w:val="18"/>
                <w:lang w:eastAsia="en-US"/>
              </w:rPr>
            </w:pPr>
          </w:p>
          <w:p w:rsidR="00BD779E" w:rsidRPr="004D0789" w:rsidRDefault="00BD779E" w:rsidP="00BD779E">
            <w:pPr>
              <w:rPr>
                <w:sz w:val="18"/>
                <w:szCs w:val="18"/>
                <w:lang w:eastAsia="en-US"/>
              </w:rPr>
            </w:pPr>
          </w:p>
          <w:p w:rsidR="00BD779E" w:rsidRPr="004D0789" w:rsidRDefault="00BD779E" w:rsidP="00BD779E">
            <w:pPr>
              <w:rPr>
                <w:sz w:val="18"/>
                <w:szCs w:val="18"/>
                <w:lang w:eastAsia="en-US"/>
              </w:rPr>
            </w:pPr>
          </w:p>
          <w:p w:rsidR="00BD779E" w:rsidRPr="004D0789" w:rsidRDefault="00BD779E" w:rsidP="00BD779E">
            <w:pPr>
              <w:rPr>
                <w:sz w:val="18"/>
                <w:szCs w:val="18"/>
                <w:lang w:eastAsia="en-US"/>
              </w:rPr>
            </w:pPr>
          </w:p>
          <w:p w:rsidR="00BD779E" w:rsidRPr="004D0789" w:rsidRDefault="00BD779E" w:rsidP="00BD779E">
            <w:pPr>
              <w:rPr>
                <w:sz w:val="18"/>
                <w:szCs w:val="18"/>
                <w:lang w:eastAsia="en-US"/>
              </w:rPr>
            </w:pPr>
          </w:p>
          <w:p w:rsidR="00BD779E" w:rsidRPr="004D0789" w:rsidRDefault="00BD779E" w:rsidP="00BD779E">
            <w:pPr>
              <w:rPr>
                <w:sz w:val="18"/>
                <w:szCs w:val="18"/>
                <w:lang w:eastAsia="en-US"/>
              </w:rPr>
            </w:pPr>
          </w:p>
          <w:p w:rsidR="00BD779E" w:rsidRPr="004D0789" w:rsidRDefault="00BD779E" w:rsidP="00BD779E">
            <w:pPr>
              <w:rPr>
                <w:sz w:val="18"/>
                <w:szCs w:val="18"/>
                <w:lang w:eastAsia="en-US"/>
              </w:rPr>
            </w:pPr>
          </w:p>
          <w:p w:rsidR="00BD779E" w:rsidRPr="004D0789" w:rsidRDefault="00BD779E" w:rsidP="00BD779E">
            <w:pPr>
              <w:rPr>
                <w:sz w:val="18"/>
                <w:szCs w:val="18"/>
                <w:lang w:eastAsia="en-US"/>
              </w:rPr>
            </w:pPr>
          </w:p>
          <w:p w:rsidR="00BD779E" w:rsidRPr="004D0789" w:rsidRDefault="00BD779E" w:rsidP="00BD779E">
            <w:pPr>
              <w:rPr>
                <w:sz w:val="18"/>
                <w:szCs w:val="18"/>
                <w:lang w:eastAsia="en-US"/>
              </w:rPr>
            </w:pPr>
          </w:p>
          <w:p w:rsidR="00BD779E" w:rsidRPr="004D0789" w:rsidRDefault="00BD779E" w:rsidP="00BD779E">
            <w:pPr>
              <w:rPr>
                <w:sz w:val="18"/>
                <w:szCs w:val="18"/>
                <w:lang w:eastAsia="en-US"/>
              </w:rPr>
            </w:pPr>
          </w:p>
          <w:p w:rsidR="00BD779E" w:rsidRPr="004D0789" w:rsidRDefault="00BD779E" w:rsidP="00BD779E">
            <w:pPr>
              <w:rPr>
                <w:sz w:val="18"/>
                <w:szCs w:val="18"/>
                <w:lang w:eastAsia="en-US"/>
              </w:rPr>
            </w:pPr>
          </w:p>
          <w:p w:rsidR="00BD779E" w:rsidRPr="004D0789" w:rsidRDefault="00BD779E" w:rsidP="00BD779E">
            <w:pPr>
              <w:rPr>
                <w:sz w:val="18"/>
                <w:szCs w:val="18"/>
                <w:lang w:eastAsia="en-US"/>
              </w:rPr>
            </w:pPr>
          </w:p>
          <w:p w:rsidR="00BD779E" w:rsidRPr="004D0789" w:rsidRDefault="00BD779E" w:rsidP="00BD779E">
            <w:pPr>
              <w:rPr>
                <w:sz w:val="18"/>
                <w:szCs w:val="18"/>
                <w:lang w:eastAsia="en-US"/>
              </w:rPr>
            </w:pPr>
          </w:p>
          <w:p w:rsidR="00BD779E" w:rsidRPr="004D0789" w:rsidRDefault="00BD779E" w:rsidP="00BD779E">
            <w:pPr>
              <w:rPr>
                <w:sz w:val="18"/>
                <w:szCs w:val="18"/>
                <w:lang w:eastAsia="en-US"/>
              </w:rPr>
            </w:pPr>
          </w:p>
          <w:p w:rsidR="00BD779E" w:rsidRPr="004D0789" w:rsidRDefault="00BD779E" w:rsidP="00BD779E">
            <w:pPr>
              <w:ind w:firstLine="720"/>
              <w:rPr>
                <w:sz w:val="18"/>
                <w:szCs w:val="18"/>
                <w:lang w:eastAsia="en-US"/>
              </w:rPr>
            </w:pPr>
          </w:p>
        </w:tc>
        <w:tc>
          <w:tcPr>
            <w:tcW w:w="235" w:type="pct"/>
            <w:shd w:val="clear" w:color="auto" w:fill="auto"/>
          </w:tcPr>
          <w:p w:rsidR="00BD779E" w:rsidRDefault="00BD779E" w:rsidP="00BD779E">
            <w:pPr>
              <w:jc w:val="center"/>
              <w:rPr>
                <w:sz w:val="18"/>
                <w:szCs w:val="18"/>
                <w:lang w:eastAsia="en-US"/>
              </w:rPr>
            </w:pPr>
          </w:p>
          <w:p w:rsidR="00BD779E" w:rsidRDefault="00BD779E" w:rsidP="00BD779E">
            <w:pPr>
              <w:jc w:val="center"/>
              <w:rPr>
                <w:sz w:val="18"/>
                <w:szCs w:val="18"/>
                <w:lang w:eastAsia="en-US"/>
              </w:rPr>
            </w:pPr>
          </w:p>
          <w:p w:rsidR="00BD779E" w:rsidRDefault="00BD779E" w:rsidP="00BD779E">
            <w:pPr>
              <w:jc w:val="center"/>
              <w:rPr>
                <w:sz w:val="18"/>
                <w:szCs w:val="18"/>
                <w:lang w:eastAsia="en-US"/>
              </w:rPr>
            </w:pPr>
          </w:p>
          <w:p w:rsidR="00BD779E" w:rsidRPr="00BC67F5" w:rsidRDefault="00BD779E" w:rsidP="00BD779E">
            <w:pPr>
              <w:jc w:val="center"/>
              <w:rPr>
                <w:sz w:val="18"/>
                <w:szCs w:val="18"/>
                <w:lang w:eastAsia="en-US"/>
              </w:rPr>
            </w:pPr>
          </w:p>
        </w:tc>
        <w:tc>
          <w:tcPr>
            <w:tcW w:w="218" w:type="pct"/>
            <w:gridSpan w:val="3"/>
          </w:tcPr>
          <w:p w:rsidR="00BD779E" w:rsidRDefault="00BD779E" w:rsidP="00BD779E">
            <w:pPr>
              <w:jc w:val="center"/>
              <w:rPr>
                <w:sz w:val="18"/>
                <w:szCs w:val="18"/>
                <w:lang w:eastAsia="en-US"/>
              </w:rPr>
            </w:pPr>
          </w:p>
          <w:p w:rsidR="00BD779E" w:rsidRDefault="00BD779E" w:rsidP="00BD779E">
            <w:pPr>
              <w:jc w:val="center"/>
              <w:rPr>
                <w:sz w:val="18"/>
                <w:szCs w:val="18"/>
                <w:lang w:eastAsia="en-US"/>
              </w:rPr>
            </w:pPr>
          </w:p>
          <w:p w:rsidR="00BD779E" w:rsidRDefault="00BD779E" w:rsidP="00BD779E">
            <w:pPr>
              <w:jc w:val="center"/>
              <w:rPr>
                <w:sz w:val="18"/>
                <w:szCs w:val="18"/>
                <w:lang w:eastAsia="en-US"/>
              </w:rPr>
            </w:pPr>
          </w:p>
          <w:p w:rsidR="00BD779E" w:rsidRPr="00BC67F5" w:rsidRDefault="00BD779E" w:rsidP="00BD779E">
            <w:pPr>
              <w:jc w:val="center"/>
              <w:rPr>
                <w:sz w:val="18"/>
                <w:szCs w:val="18"/>
                <w:lang w:eastAsia="en-US"/>
              </w:rPr>
            </w:pPr>
          </w:p>
        </w:tc>
        <w:tc>
          <w:tcPr>
            <w:tcW w:w="323" w:type="pct"/>
          </w:tcPr>
          <w:p w:rsidR="00BD779E" w:rsidRPr="00BC67F5" w:rsidRDefault="00BD779E" w:rsidP="00BD779E">
            <w:pPr>
              <w:jc w:val="center"/>
              <w:rPr>
                <w:sz w:val="18"/>
                <w:szCs w:val="18"/>
                <w:lang w:eastAsia="en-US"/>
              </w:rPr>
            </w:pPr>
          </w:p>
        </w:tc>
        <w:tc>
          <w:tcPr>
            <w:tcW w:w="118" w:type="pct"/>
            <w:gridSpan w:val="2"/>
            <w:tcBorders>
              <w:right w:val="single" w:sz="4" w:space="0" w:color="auto"/>
            </w:tcBorders>
            <w:shd w:val="clear" w:color="auto" w:fill="auto"/>
          </w:tcPr>
          <w:p w:rsidR="00BD779E" w:rsidRPr="00BC67F5" w:rsidRDefault="00BD779E" w:rsidP="00BD779E">
            <w:pPr>
              <w:jc w:val="center"/>
              <w:rPr>
                <w:sz w:val="18"/>
                <w:szCs w:val="18"/>
                <w:lang w:eastAsia="en-US"/>
              </w:rPr>
            </w:pPr>
          </w:p>
        </w:tc>
        <w:tc>
          <w:tcPr>
            <w:tcW w:w="148" w:type="pct"/>
            <w:gridSpan w:val="3"/>
            <w:tcBorders>
              <w:right w:val="single" w:sz="4" w:space="0" w:color="auto"/>
            </w:tcBorders>
            <w:shd w:val="clear" w:color="auto" w:fill="auto"/>
          </w:tcPr>
          <w:p w:rsidR="00BD779E" w:rsidRPr="00BC67F5" w:rsidRDefault="00BD779E" w:rsidP="00BD779E">
            <w:pPr>
              <w:jc w:val="center"/>
              <w:rPr>
                <w:sz w:val="18"/>
                <w:szCs w:val="18"/>
                <w:lang w:eastAsia="en-US"/>
              </w:rPr>
            </w:pPr>
          </w:p>
        </w:tc>
        <w:tc>
          <w:tcPr>
            <w:tcW w:w="122" w:type="pct"/>
            <w:gridSpan w:val="2"/>
            <w:tcBorders>
              <w:right w:val="single" w:sz="4" w:space="0" w:color="auto"/>
            </w:tcBorders>
            <w:shd w:val="clear" w:color="auto" w:fill="auto"/>
          </w:tcPr>
          <w:p w:rsidR="00BD779E" w:rsidRPr="00BC67F5" w:rsidRDefault="00BD779E" w:rsidP="00BD779E">
            <w:pPr>
              <w:jc w:val="center"/>
              <w:rPr>
                <w:sz w:val="18"/>
                <w:szCs w:val="18"/>
                <w:lang w:eastAsia="en-US"/>
              </w:rPr>
            </w:pPr>
          </w:p>
        </w:tc>
      </w:tr>
      <w:tr w:rsidR="00BD779E" w:rsidRPr="00BC67F5" w:rsidTr="00BD779E">
        <w:trPr>
          <w:cantSplit/>
          <w:trHeight w:val="911"/>
        </w:trPr>
        <w:tc>
          <w:tcPr>
            <w:tcW w:w="787" w:type="pct"/>
          </w:tcPr>
          <w:p w:rsidR="00BD779E" w:rsidRDefault="00BD779E" w:rsidP="00BD779E">
            <w:pPr>
              <w:tabs>
                <w:tab w:val="center" w:pos="4153"/>
                <w:tab w:val="right" w:pos="8306"/>
              </w:tabs>
              <w:rPr>
                <w:rFonts w:cs="Arial"/>
                <w:sz w:val="18"/>
                <w:szCs w:val="18"/>
                <w:lang w:eastAsia="en-US"/>
              </w:rPr>
            </w:pPr>
          </w:p>
          <w:p w:rsidR="00BD779E" w:rsidRDefault="00BD779E" w:rsidP="00BD779E">
            <w:pPr>
              <w:tabs>
                <w:tab w:val="center" w:pos="4153"/>
                <w:tab w:val="right" w:pos="8306"/>
              </w:tabs>
              <w:rPr>
                <w:rFonts w:cs="Arial"/>
                <w:sz w:val="18"/>
                <w:szCs w:val="18"/>
                <w:lang w:eastAsia="en-US"/>
              </w:rPr>
            </w:pPr>
            <w:r>
              <w:rPr>
                <w:rFonts w:cs="Arial"/>
                <w:sz w:val="18"/>
                <w:szCs w:val="18"/>
                <w:lang w:eastAsia="en-US"/>
              </w:rPr>
              <w:t xml:space="preserve">Near miss </w:t>
            </w:r>
          </w:p>
          <w:p w:rsidR="00BD779E" w:rsidRDefault="00BD779E" w:rsidP="00BD779E">
            <w:pPr>
              <w:tabs>
                <w:tab w:val="center" w:pos="4153"/>
                <w:tab w:val="right" w:pos="8306"/>
              </w:tabs>
              <w:rPr>
                <w:rFonts w:cs="Arial"/>
                <w:sz w:val="18"/>
                <w:szCs w:val="18"/>
                <w:lang w:eastAsia="en-US"/>
              </w:rPr>
            </w:pPr>
          </w:p>
          <w:p w:rsidR="00BD779E" w:rsidRDefault="00BD779E" w:rsidP="00BD779E">
            <w:pPr>
              <w:tabs>
                <w:tab w:val="center" w:pos="4153"/>
                <w:tab w:val="right" w:pos="8306"/>
              </w:tabs>
              <w:rPr>
                <w:rFonts w:cs="Arial"/>
                <w:sz w:val="18"/>
                <w:szCs w:val="18"/>
                <w:lang w:eastAsia="en-US"/>
              </w:rPr>
            </w:pPr>
          </w:p>
          <w:p w:rsidR="00BD779E" w:rsidRDefault="00BD779E" w:rsidP="00BD779E">
            <w:pPr>
              <w:tabs>
                <w:tab w:val="center" w:pos="4153"/>
                <w:tab w:val="right" w:pos="8306"/>
              </w:tabs>
              <w:rPr>
                <w:rFonts w:cs="Arial"/>
                <w:sz w:val="18"/>
                <w:szCs w:val="18"/>
                <w:lang w:eastAsia="en-US"/>
              </w:rPr>
            </w:pPr>
          </w:p>
          <w:p w:rsidR="00BD779E" w:rsidRDefault="00BD779E" w:rsidP="00BD779E">
            <w:pPr>
              <w:tabs>
                <w:tab w:val="center" w:pos="4153"/>
                <w:tab w:val="right" w:pos="8306"/>
              </w:tabs>
              <w:rPr>
                <w:rFonts w:cs="Arial"/>
                <w:sz w:val="18"/>
                <w:szCs w:val="18"/>
                <w:lang w:eastAsia="en-US"/>
              </w:rPr>
            </w:pPr>
          </w:p>
          <w:p w:rsidR="00BD779E" w:rsidRDefault="00BD779E" w:rsidP="00BD779E">
            <w:pPr>
              <w:tabs>
                <w:tab w:val="center" w:pos="4153"/>
                <w:tab w:val="right" w:pos="8306"/>
              </w:tabs>
              <w:rPr>
                <w:rFonts w:cs="Arial"/>
                <w:sz w:val="18"/>
                <w:szCs w:val="18"/>
                <w:lang w:eastAsia="en-US"/>
              </w:rPr>
            </w:pPr>
          </w:p>
          <w:p w:rsidR="00BD779E" w:rsidRPr="00BC67F5" w:rsidRDefault="00BD779E" w:rsidP="00BD779E">
            <w:pPr>
              <w:tabs>
                <w:tab w:val="center" w:pos="4153"/>
                <w:tab w:val="right" w:pos="8306"/>
              </w:tabs>
              <w:rPr>
                <w:rFonts w:cs="Arial"/>
                <w:sz w:val="18"/>
                <w:szCs w:val="18"/>
                <w:lang w:eastAsia="en-US"/>
              </w:rPr>
            </w:pPr>
          </w:p>
        </w:tc>
        <w:tc>
          <w:tcPr>
            <w:tcW w:w="521" w:type="pct"/>
          </w:tcPr>
          <w:p w:rsidR="00BD779E" w:rsidRDefault="00BD779E" w:rsidP="00BD779E">
            <w:pPr>
              <w:jc w:val="both"/>
              <w:rPr>
                <w:rFonts w:cs="Arial"/>
                <w:sz w:val="18"/>
                <w:szCs w:val="18"/>
                <w:lang w:eastAsia="en-US"/>
              </w:rPr>
            </w:pPr>
          </w:p>
          <w:p w:rsidR="00BD779E" w:rsidRDefault="00BD779E" w:rsidP="00BD779E">
            <w:pPr>
              <w:jc w:val="both"/>
              <w:rPr>
                <w:rFonts w:cs="Arial"/>
                <w:sz w:val="18"/>
                <w:szCs w:val="18"/>
                <w:lang w:eastAsia="en-US"/>
              </w:rPr>
            </w:pPr>
          </w:p>
          <w:p w:rsidR="00BD779E" w:rsidRDefault="00BD779E" w:rsidP="00BD779E">
            <w:pPr>
              <w:rPr>
                <w:rFonts w:cs="Arial"/>
                <w:sz w:val="18"/>
                <w:szCs w:val="18"/>
                <w:lang w:eastAsia="en-US"/>
              </w:rPr>
            </w:pPr>
          </w:p>
          <w:p w:rsidR="00BD779E" w:rsidRDefault="00BD779E" w:rsidP="00BD779E">
            <w:pPr>
              <w:rPr>
                <w:rFonts w:cs="Arial"/>
                <w:sz w:val="18"/>
                <w:szCs w:val="18"/>
                <w:lang w:eastAsia="en-US"/>
              </w:rPr>
            </w:pPr>
          </w:p>
          <w:p w:rsidR="00BD779E" w:rsidRDefault="00BD779E" w:rsidP="00BD779E">
            <w:pPr>
              <w:rPr>
                <w:rFonts w:cs="Arial"/>
                <w:sz w:val="18"/>
                <w:szCs w:val="18"/>
                <w:lang w:eastAsia="en-US"/>
              </w:rPr>
            </w:pPr>
          </w:p>
          <w:p w:rsidR="00BD779E" w:rsidRDefault="00BD779E" w:rsidP="00BD779E">
            <w:pPr>
              <w:rPr>
                <w:rFonts w:cs="Arial"/>
                <w:sz w:val="18"/>
                <w:szCs w:val="18"/>
                <w:lang w:eastAsia="en-US"/>
              </w:rPr>
            </w:pPr>
            <w:r>
              <w:rPr>
                <w:rFonts w:cs="Arial"/>
                <w:sz w:val="18"/>
                <w:szCs w:val="18"/>
                <w:lang w:eastAsia="en-US"/>
              </w:rPr>
              <w:t xml:space="preserve"> </w:t>
            </w:r>
          </w:p>
          <w:p w:rsidR="00BD779E" w:rsidRDefault="00BD779E" w:rsidP="00BD779E">
            <w:pPr>
              <w:jc w:val="both"/>
              <w:rPr>
                <w:rFonts w:cs="Arial"/>
                <w:sz w:val="18"/>
                <w:szCs w:val="18"/>
                <w:lang w:eastAsia="en-US"/>
              </w:rPr>
            </w:pPr>
            <w:r>
              <w:rPr>
                <w:rFonts w:cs="Arial"/>
                <w:sz w:val="18"/>
                <w:szCs w:val="18"/>
                <w:lang w:eastAsia="en-US"/>
              </w:rPr>
              <w:t xml:space="preserve"> </w:t>
            </w:r>
          </w:p>
          <w:p w:rsidR="00BD779E" w:rsidRPr="00BC67F5" w:rsidRDefault="00BD779E" w:rsidP="00BD779E">
            <w:pPr>
              <w:rPr>
                <w:rFonts w:cs="Arial"/>
                <w:sz w:val="18"/>
                <w:szCs w:val="18"/>
                <w:lang w:eastAsia="en-US"/>
              </w:rPr>
            </w:pPr>
          </w:p>
        </w:tc>
        <w:tc>
          <w:tcPr>
            <w:tcW w:w="938" w:type="pct"/>
            <w:gridSpan w:val="3"/>
          </w:tcPr>
          <w:p w:rsidR="00BD779E" w:rsidRDefault="00BD779E" w:rsidP="00BD779E">
            <w:pPr>
              <w:rPr>
                <w:sz w:val="18"/>
                <w:szCs w:val="18"/>
                <w:lang w:eastAsia="en-US"/>
              </w:rPr>
            </w:pPr>
          </w:p>
          <w:p w:rsidR="00BD779E" w:rsidRDefault="00BD779E" w:rsidP="00BD779E">
            <w:pPr>
              <w:rPr>
                <w:sz w:val="18"/>
                <w:szCs w:val="18"/>
                <w:lang w:eastAsia="en-US"/>
              </w:rPr>
            </w:pPr>
            <w:r>
              <w:rPr>
                <w:sz w:val="18"/>
                <w:szCs w:val="18"/>
                <w:lang w:eastAsia="en-US"/>
              </w:rPr>
              <w:t xml:space="preserve">In the event of a near </w:t>
            </w:r>
            <w:proofErr w:type="gramStart"/>
            <w:r>
              <w:rPr>
                <w:sz w:val="18"/>
                <w:szCs w:val="18"/>
                <w:lang w:eastAsia="en-US"/>
              </w:rPr>
              <w:t>miss,  Inform</w:t>
            </w:r>
            <w:proofErr w:type="gramEnd"/>
            <w:r>
              <w:rPr>
                <w:sz w:val="18"/>
                <w:szCs w:val="18"/>
                <w:lang w:eastAsia="en-US"/>
              </w:rPr>
              <w:t xml:space="preserve"> the  social worker, supervising social worker or the </w:t>
            </w:r>
            <w:r w:rsidRPr="00FE0A0E">
              <w:rPr>
                <w:sz w:val="18"/>
                <w:szCs w:val="18"/>
                <w:lang w:eastAsia="en-US"/>
              </w:rPr>
              <w:t>out of hours team</w:t>
            </w:r>
            <w:r>
              <w:rPr>
                <w:sz w:val="18"/>
                <w:szCs w:val="18"/>
                <w:lang w:eastAsia="en-US"/>
              </w:rPr>
              <w:t xml:space="preserve"> should be informed. </w:t>
            </w:r>
          </w:p>
          <w:p w:rsidR="00BD779E" w:rsidRDefault="00BD779E" w:rsidP="00BD779E">
            <w:pPr>
              <w:rPr>
                <w:sz w:val="18"/>
                <w:szCs w:val="18"/>
                <w:lang w:eastAsia="en-US"/>
              </w:rPr>
            </w:pPr>
          </w:p>
          <w:p w:rsidR="00BD779E" w:rsidRPr="00FE0A0E" w:rsidRDefault="00BD779E" w:rsidP="00BD779E">
            <w:pPr>
              <w:rPr>
                <w:sz w:val="18"/>
                <w:szCs w:val="18"/>
                <w:lang w:eastAsia="en-US"/>
              </w:rPr>
            </w:pPr>
            <w:r>
              <w:rPr>
                <w:sz w:val="18"/>
                <w:szCs w:val="18"/>
                <w:lang w:eastAsia="en-US"/>
              </w:rPr>
              <w:t xml:space="preserve">The foster carer will need to </w:t>
            </w:r>
            <w:r w:rsidRPr="00FE0A0E">
              <w:rPr>
                <w:sz w:val="18"/>
                <w:szCs w:val="18"/>
                <w:lang w:eastAsia="en-US"/>
              </w:rPr>
              <w:t xml:space="preserve">complete </w:t>
            </w:r>
            <w:r>
              <w:rPr>
                <w:sz w:val="18"/>
                <w:szCs w:val="18"/>
                <w:lang w:eastAsia="en-US"/>
              </w:rPr>
              <w:t xml:space="preserve">an </w:t>
            </w:r>
            <w:r w:rsidRPr="00FE0A0E">
              <w:rPr>
                <w:sz w:val="18"/>
                <w:szCs w:val="18"/>
                <w:lang w:eastAsia="en-US"/>
              </w:rPr>
              <w:t>incident report and debrief with SSW</w:t>
            </w:r>
            <w:r>
              <w:rPr>
                <w:sz w:val="18"/>
                <w:szCs w:val="18"/>
                <w:lang w:eastAsia="en-US"/>
              </w:rPr>
              <w:t xml:space="preserve"> within 48 hours of the incident. </w:t>
            </w:r>
          </w:p>
          <w:p w:rsidR="00BD779E" w:rsidRDefault="00BD779E" w:rsidP="00BD779E">
            <w:pPr>
              <w:rPr>
                <w:sz w:val="18"/>
                <w:szCs w:val="18"/>
                <w:lang w:eastAsia="en-US"/>
              </w:rPr>
            </w:pPr>
          </w:p>
          <w:p w:rsidR="00BD779E" w:rsidRDefault="00BD779E" w:rsidP="00BD779E">
            <w:pPr>
              <w:rPr>
                <w:sz w:val="18"/>
                <w:szCs w:val="18"/>
                <w:lang w:eastAsia="en-US"/>
              </w:rPr>
            </w:pPr>
            <w:r w:rsidRPr="00FE0A0E">
              <w:rPr>
                <w:sz w:val="18"/>
                <w:szCs w:val="18"/>
                <w:lang w:eastAsia="en-US"/>
              </w:rPr>
              <w:t>Consider</w:t>
            </w:r>
            <w:r>
              <w:rPr>
                <w:sz w:val="18"/>
                <w:szCs w:val="18"/>
                <w:lang w:eastAsia="en-US"/>
              </w:rPr>
              <w:t xml:space="preserve">ation should be given to </w:t>
            </w:r>
            <w:r w:rsidRPr="00FE0A0E">
              <w:rPr>
                <w:sz w:val="18"/>
                <w:szCs w:val="18"/>
                <w:lang w:eastAsia="en-US"/>
              </w:rPr>
              <w:t xml:space="preserve">Informing </w:t>
            </w:r>
            <w:r>
              <w:rPr>
                <w:sz w:val="18"/>
                <w:szCs w:val="18"/>
                <w:lang w:eastAsia="en-US"/>
              </w:rPr>
              <w:t xml:space="preserve">the child’s </w:t>
            </w:r>
            <w:r w:rsidRPr="00FE0A0E">
              <w:rPr>
                <w:sz w:val="18"/>
                <w:szCs w:val="18"/>
                <w:lang w:eastAsia="en-US"/>
              </w:rPr>
              <w:t>parents</w:t>
            </w:r>
            <w:r>
              <w:rPr>
                <w:sz w:val="18"/>
                <w:szCs w:val="18"/>
                <w:lang w:eastAsia="en-US"/>
              </w:rPr>
              <w:t xml:space="preserve">. </w:t>
            </w:r>
          </w:p>
          <w:p w:rsidR="00BD779E" w:rsidRDefault="00BD779E" w:rsidP="00BD779E">
            <w:pPr>
              <w:rPr>
                <w:sz w:val="18"/>
                <w:szCs w:val="18"/>
                <w:lang w:eastAsia="en-US"/>
              </w:rPr>
            </w:pPr>
          </w:p>
          <w:p w:rsidR="00BD779E" w:rsidRPr="00FE0A0E" w:rsidRDefault="00BD779E" w:rsidP="00BD779E">
            <w:pPr>
              <w:rPr>
                <w:sz w:val="18"/>
                <w:szCs w:val="18"/>
                <w:lang w:eastAsia="en-US"/>
              </w:rPr>
            </w:pPr>
            <w:r>
              <w:rPr>
                <w:sz w:val="18"/>
                <w:szCs w:val="18"/>
                <w:lang w:eastAsia="en-US"/>
              </w:rPr>
              <w:t xml:space="preserve">The safe caring policy should be updated following any near miss incident involving medication. Consideration should be given to any further support or training required. </w:t>
            </w:r>
          </w:p>
          <w:p w:rsidR="00BD779E" w:rsidRDefault="00BD779E" w:rsidP="00BD779E">
            <w:pPr>
              <w:rPr>
                <w:sz w:val="18"/>
                <w:szCs w:val="18"/>
                <w:lang w:eastAsia="en-US"/>
              </w:rPr>
            </w:pPr>
          </w:p>
          <w:p w:rsidR="00BD779E" w:rsidRPr="00A549AE" w:rsidRDefault="00BD779E" w:rsidP="00BD779E">
            <w:pPr>
              <w:rPr>
                <w:sz w:val="18"/>
                <w:szCs w:val="18"/>
                <w:lang w:eastAsia="en-US"/>
              </w:rPr>
            </w:pPr>
          </w:p>
          <w:p w:rsidR="00BD779E" w:rsidRDefault="00BD779E" w:rsidP="00BD779E">
            <w:pPr>
              <w:rPr>
                <w:sz w:val="18"/>
                <w:szCs w:val="18"/>
                <w:lang w:eastAsia="en-US"/>
              </w:rPr>
            </w:pPr>
            <w:r w:rsidRPr="00A549AE">
              <w:rPr>
                <w:sz w:val="18"/>
                <w:szCs w:val="18"/>
                <w:lang w:eastAsia="en-US"/>
              </w:rPr>
              <w:t>FTM to report through well worker system on mosaic.</w:t>
            </w:r>
          </w:p>
          <w:p w:rsidR="00BD779E" w:rsidRDefault="00BD779E" w:rsidP="00BD779E">
            <w:pPr>
              <w:rPr>
                <w:sz w:val="18"/>
                <w:szCs w:val="18"/>
                <w:lang w:eastAsia="en-US"/>
              </w:rPr>
            </w:pPr>
          </w:p>
          <w:p w:rsidR="00BD779E" w:rsidRPr="00BC67F5" w:rsidRDefault="00BD779E" w:rsidP="00BD779E">
            <w:pPr>
              <w:rPr>
                <w:sz w:val="18"/>
                <w:szCs w:val="18"/>
                <w:lang w:eastAsia="en-US"/>
              </w:rPr>
            </w:pPr>
          </w:p>
        </w:tc>
        <w:tc>
          <w:tcPr>
            <w:tcW w:w="231" w:type="pct"/>
            <w:shd w:val="clear" w:color="auto" w:fill="auto"/>
          </w:tcPr>
          <w:p w:rsidR="00BD779E" w:rsidRDefault="00BD779E" w:rsidP="00BD779E">
            <w:pPr>
              <w:ind w:left="12"/>
              <w:rPr>
                <w:sz w:val="18"/>
                <w:szCs w:val="18"/>
                <w:lang w:eastAsia="en-US"/>
              </w:rPr>
            </w:pPr>
          </w:p>
          <w:p w:rsidR="00BD779E" w:rsidRDefault="00BD779E" w:rsidP="00BD779E">
            <w:pPr>
              <w:ind w:left="12"/>
              <w:rPr>
                <w:sz w:val="18"/>
                <w:szCs w:val="18"/>
                <w:lang w:eastAsia="en-US"/>
              </w:rPr>
            </w:pPr>
            <w:r>
              <w:rPr>
                <w:sz w:val="18"/>
                <w:szCs w:val="18"/>
                <w:lang w:eastAsia="en-US"/>
              </w:rPr>
              <w:t>L</w:t>
            </w:r>
          </w:p>
          <w:p w:rsidR="00BD779E" w:rsidRDefault="00BD779E" w:rsidP="00BD779E">
            <w:pPr>
              <w:ind w:left="12"/>
              <w:rPr>
                <w:sz w:val="18"/>
                <w:szCs w:val="18"/>
                <w:lang w:eastAsia="en-US"/>
              </w:rPr>
            </w:pPr>
          </w:p>
          <w:p w:rsidR="00BD779E" w:rsidRDefault="00BD779E" w:rsidP="00BD779E">
            <w:pPr>
              <w:ind w:left="12"/>
              <w:rPr>
                <w:sz w:val="18"/>
                <w:szCs w:val="18"/>
                <w:lang w:eastAsia="en-US"/>
              </w:rPr>
            </w:pPr>
          </w:p>
          <w:p w:rsidR="00BD779E" w:rsidRDefault="00BD779E" w:rsidP="00BD779E">
            <w:pPr>
              <w:ind w:left="12"/>
              <w:rPr>
                <w:sz w:val="18"/>
                <w:szCs w:val="18"/>
                <w:lang w:eastAsia="en-US"/>
              </w:rPr>
            </w:pPr>
          </w:p>
          <w:p w:rsidR="00BD779E" w:rsidRDefault="00BD779E" w:rsidP="00BD779E">
            <w:pPr>
              <w:ind w:left="12"/>
              <w:rPr>
                <w:sz w:val="18"/>
                <w:szCs w:val="18"/>
                <w:lang w:eastAsia="en-US"/>
              </w:rPr>
            </w:pPr>
          </w:p>
          <w:p w:rsidR="00BD779E" w:rsidRDefault="00BD779E" w:rsidP="00BD779E">
            <w:pPr>
              <w:ind w:left="12"/>
              <w:rPr>
                <w:sz w:val="18"/>
                <w:szCs w:val="18"/>
                <w:lang w:eastAsia="en-US"/>
              </w:rPr>
            </w:pPr>
          </w:p>
          <w:p w:rsidR="00BD779E" w:rsidRDefault="00BD779E" w:rsidP="00BD779E">
            <w:pPr>
              <w:ind w:left="12"/>
              <w:rPr>
                <w:sz w:val="18"/>
                <w:szCs w:val="18"/>
                <w:lang w:eastAsia="en-US"/>
              </w:rPr>
            </w:pPr>
          </w:p>
          <w:p w:rsidR="00BD779E" w:rsidRDefault="00BD779E" w:rsidP="00BD779E">
            <w:pPr>
              <w:ind w:left="12"/>
              <w:rPr>
                <w:sz w:val="18"/>
                <w:szCs w:val="18"/>
                <w:lang w:eastAsia="en-US"/>
              </w:rPr>
            </w:pPr>
          </w:p>
          <w:p w:rsidR="00BD779E" w:rsidRDefault="00BD779E" w:rsidP="00BD779E">
            <w:pPr>
              <w:ind w:left="12"/>
              <w:rPr>
                <w:sz w:val="18"/>
                <w:szCs w:val="18"/>
                <w:lang w:eastAsia="en-US"/>
              </w:rPr>
            </w:pPr>
          </w:p>
          <w:p w:rsidR="00BD779E" w:rsidRPr="00BC67F5" w:rsidRDefault="00BD779E" w:rsidP="00BD779E">
            <w:pPr>
              <w:ind w:left="12"/>
              <w:rPr>
                <w:sz w:val="18"/>
                <w:szCs w:val="18"/>
                <w:lang w:eastAsia="en-US"/>
              </w:rPr>
            </w:pPr>
          </w:p>
        </w:tc>
        <w:tc>
          <w:tcPr>
            <w:tcW w:w="166" w:type="pct"/>
            <w:shd w:val="clear" w:color="auto" w:fill="auto"/>
          </w:tcPr>
          <w:p w:rsidR="00BD779E" w:rsidRDefault="00BD779E" w:rsidP="00BD779E">
            <w:pPr>
              <w:ind w:left="12"/>
              <w:rPr>
                <w:sz w:val="18"/>
                <w:szCs w:val="18"/>
                <w:lang w:eastAsia="en-US"/>
              </w:rPr>
            </w:pPr>
          </w:p>
          <w:p w:rsidR="00BD779E" w:rsidRDefault="00BD779E" w:rsidP="00BD779E">
            <w:pPr>
              <w:ind w:left="12"/>
              <w:rPr>
                <w:sz w:val="18"/>
                <w:szCs w:val="18"/>
                <w:lang w:eastAsia="en-US"/>
              </w:rPr>
            </w:pPr>
            <w:r>
              <w:rPr>
                <w:sz w:val="18"/>
                <w:szCs w:val="18"/>
                <w:lang w:eastAsia="en-US"/>
              </w:rPr>
              <w:t>L</w:t>
            </w:r>
          </w:p>
          <w:p w:rsidR="00BD779E" w:rsidRDefault="00BD779E" w:rsidP="00BD779E">
            <w:pPr>
              <w:ind w:left="12"/>
              <w:rPr>
                <w:sz w:val="18"/>
                <w:szCs w:val="18"/>
                <w:lang w:eastAsia="en-US"/>
              </w:rPr>
            </w:pPr>
          </w:p>
          <w:p w:rsidR="00BD779E" w:rsidRDefault="00BD779E" w:rsidP="00BD779E">
            <w:pPr>
              <w:ind w:left="12"/>
              <w:rPr>
                <w:sz w:val="18"/>
                <w:szCs w:val="18"/>
                <w:lang w:eastAsia="en-US"/>
              </w:rPr>
            </w:pPr>
          </w:p>
          <w:p w:rsidR="00BD779E" w:rsidRDefault="00BD779E" w:rsidP="00BD779E">
            <w:pPr>
              <w:ind w:left="12"/>
              <w:rPr>
                <w:sz w:val="18"/>
                <w:szCs w:val="18"/>
                <w:lang w:eastAsia="en-US"/>
              </w:rPr>
            </w:pPr>
          </w:p>
          <w:p w:rsidR="00BD779E" w:rsidRDefault="00BD779E" w:rsidP="00BD779E">
            <w:pPr>
              <w:ind w:left="12"/>
              <w:rPr>
                <w:sz w:val="18"/>
                <w:szCs w:val="18"/>
                <w:lang w:eastAsia="en-US"/>
              </w:rPr>
            </w:pPr>
          </w:p>
          <w:p w:rsidR="00BD779E" w:rsidRDefault="00BD779E" w:rsidP="00BD779E">
            <w:pPr>
              <w:ind w:left="12"/>
              <w:rPr>
                <w:sz w:val="18"/>
                <w:szCs w:val="18"/>
                <w:lang w:eastAsia="en-US"/>
              </w:rPr>
            </w:pPr>
          </w:p>
          <w:p w:rsidR="00BD779E" w:rsidRDefault="00BD779E" w:rsidP="00BD779E">
            <w:pPr>
              <w:ind w:left="12"/>
              <w:rPr>
                <w:sz w:val="18"/>
                <w:szCs w:val="18"/>
                <w:lang w:eastAsia="en-US"/>
              </w:rPr>
            </w:pPr>
          </w:p>
          <w:p w:rsidR="00BD779E" w:rsidRDefault="00BD779E" w:rsidP="00BD779E">
            <w:pPr>
              <w:ind w:left="12"/>
              <w:rPr>
                <w:sz w:val="18"/>
                <w:szCs w:val="18"/>
                <w:lang w:eastAsia="en-US"/>
              </w:rPr>
            </w:pPr>
          </w:p>
          <w:p w:rsidR="00BD779E" w:rsidRDefault="00BD779E" w:rsidP="00BD779E">
            <w:pPr>
              <w:ind w:left="12"/>
              <w:rPr>
                <w:sz w:val="18"/>
                <w:szCs w:val="18"/>
                <w:lang w:eastAsia="en-US"/>
              </w:rPr>
            </w:pPr>
          </w:p>
          <w:p w:rsidR="00BD779E" w:rsidRDefault="00BD779E" w:rsidP="00BD779E">
            <w:pPr>
              <w:ind w:left="12"/>
              <w:rPr>
                <w:sz w:val="18"/>
                <w:szCs w:val="18"/>
                <w:lang w:eastAsia="en-US"/>
              </w:rPr>
            </w:pPr>
          </w:p>
          <w:p w:rsidR="00BD779E" w:rsidRDefault="00BD779E" w:rsidP="00BD779E">
            <w:pPr>
              <w:ind w:left="12"/>
              <w:rPr>
                <w:sz w:val="18"/>
                <w:szCs w:val="18"/>
                <w:lang w:eastAsia="en-US"/>
              </w:rPr>
            </w:pPr>
          </w:p>
          <w:p w:rsidR="00BD779E" w:rsidRPr="00BC67F5" w:rsidRDefault="00BD779E" w:rsidP="00BD779E">
            <w:pPr>
              <w:ind w:left="12"/>
              <w:rPr>
                <w:sz w:val="18"/>
                <w:szCs w:val="18"/>
                <w:lang w:eastAsia="en-US"/>
              </w:rPr>
            </w:pPr>
          </w:p>
        </w:tc>
        <w:tc>
          <w:tcPr>
            <w:tcW w:w="166" w:type="pct"/>
            <w:gridSpan w:val="2"/>
            <w:shd w:val="clear" w:color="auto" w:fill="auto"/>
          </w:tcPr>
          <w:p w:rsidR="00BD779E" w:rsidRDefault="00BD779E" w:rsidP="00BD779E">
            <w:pPr>
              <w:ind w:left="12"/>
              <w:rPr>
                <w:sz w:val="18"/>
                <w:szCs w:val="18"/>
                <w:lang w:eastAsia="en-US"/>
              </w:rPr>
            </w:pPr>
          </w:p>
          <w:p w:rsidR="00BD779E" w:rsidRPr="00BC67F5" w:rsidRDefault="00BD779E" w:rsidP="00BD779E">
            <w:pPr>
              <w:ind w:left="12"/>
              <w:rPr>
                <w:sz w:val="18"/>
                <w:szCs w:val="18"/>
                <w:lang w:eastAsia="en-US"/>
              </w:rPr>
            </w:pPr>
            <w:r>
              <w:rPr>
                <w:sz w:val="18"/>
                <w:szCs w:val="18"/>
                <w:lang w:eastAsia="en-US"/>
              </w:rPr>
              <w:t>L</w:t>
            </w:r>
          </w:p>
        </w:tc>
        <w:tc>
          <w:tcPr>
            <w:tcW w:w="1026" w:type="pct"/>
            <w:gridSpan w:val="3"/>
          </w:tcPr>
          <w:p w:rsidR="00BD779E" w:rsidRPr="00BC67F5" w:rsidRDefault="00BD779E" w:rsidP="00BD779E">
            <w:pPr>
              <w:autoSpaceDE w:val="0"/>
              <w:autoSpaceDN w:val="0"/>
              <w:adjustRightInd w:val="0"/>
              <w:rPr>
                <w:sz w:val="18"/>
                <w:szCs w:val="18"/>
                <w:lang w:eastAsia="en-US"/>
              </w:rPr>
            </w:pPr>
          </w:p>
        </w:tc>
        <w:tc>
          <w:tcPr>
            <w:tcW w:w="235" w:type="pct"/>
            <w:shd w:val="clear" w:color="auto" w:fill="auto"/>
          </w:tcPr>
          <w:p w:rsidR="00BD779E" w:rsidRPr="00BC67F5" w:rsidRDefault="00BD779E" w:rsidP="00BD779E">
            <w:pPr>
              <w:jc w:val="center"/>
              <w:rPr>
                <w:sz w:val="18"/>
                <w:szCs w:val="18"/>
                <w:lang w:eastAsia="en-US"/>
              </w:rPr>
            </w:pPr>
          </w:p>
        </w:tc>
        <w:tc>
          <w:tcPr>
            <w:tcW w:w="218" w:type="pct"/>
            <w:gridSpan w:val="3"/>
          </w:tcPr>
          <w:p w:rsidR="00BD779E" w:rsidRPr="00BC67F5" w:rsidRDefault="00BD779E" w:rsidP="00BD779E">
            <w:pPr>
              <w:jc w:val="center"/>
              <w:rPr>
                <w:sz w:val="18"/>
                <w:szCs w:val="18"/>
                <w:lang w:eastAsia="en-US"/>
              </w:rPr>
            </w:pPr>
          </w:p>
        </w:tc>
        <w:tc>
          <w:tcPr>
            <w:tcW w:w="323" w:type="pct"/>
          </w:tcPr>
          <w:p w:rsidR="00BD779E" w:rsidRPr="00BC67F5" w:rsidRDefault="00BD779E" w:rsidP="00BD779E">
            <w:pPr>
              <w:jc w:val="center"/>
              <w:rPr>
                <w:sz w:val="18"/>
                <w:szCs w:val="18"/>
                <w:lang w:eastAsia="en-US"/>
              </w:rPr>
            </w:pPr>
          </w:p>
        </w:tc>
        <w:tc>
          <w:tcPr>
            <w:tcW w:w="118" w:type="pct"/>
            <w:gridSpan w:val="2"/>
            <w:tcBorders>
              <w:right w:val="single" w:sz="4" w:space="0" w:color="auto"/>
            </w:tcBorders>
            <w:shd w:val="clear" w:color="auto" w:fill="auto"/>
          </w:tcPr>
          <w:p w:rsidR="00BD779E" w:rsidRPr="00BC67F5" w:rsidRDefault="00BD779E" w:rsidP="00BD779E">
            <w:pPr>
              <w:jc w:val="center"/>
              <w:rPr>
                <w:sz w:val="18"/>
                <w:szCs w:val="18"/>
                <w:lang w:eastAsia="en-US"/>
              </w:rPr>
            </w:pPr>
          </w:p>
        </w:tc>
        <w:tc>
          <w:tcPr>
            <w:tcW w:w="148" w:type="pct"/>
            <w:gridSpan w:val="3"/>
            <w:tcBorders>
              <w:right w:val="single" w:sz="4" w:space="0" w:color="auto"/>
            </w:tcBorders>
            <w:shd w:val="clear" w:color="auto" w:fill="auto"/>
          </w:tcPr>
          <w:p w:rsidR="00BD779E" w:rsidRPr="00BC67F5" w:rsidRDefault="00BD779E" w:rsidP="00BD779E">
            <w:pPr>
              <w:jc w:val="center"/>
              <w:rPr>
                <w:sz w:val="18"/>
                <w:szCs w:val="18"/>
                <w:lang w:eastAsia="en-US"/>
              </w:rPr>
            </w:pPr>
          </w:p>
        </w:tc>
        <w:tc>
          <w:tcPr>
            <w:tcW w:w="122" w:type="pct"/>
            <w:gridSpan w:val="2"/>
            <w:tcBorders>
              <w:right w:val="single" w:sz="4" w:space="0" w:color="auto"/>
            </w:tcBorders>
            <w:shd w:val="clear" w:color="auto" w:fill="auto"/>
          </w:tcPr>
          <w:p w:rsidR="00BD779E" w:rsidRPr="00BC67F5" w:rsidRDefault="00BD779E" w:rsidP="00BD779E">
            <w:pPr>
              <w:jc w:val="center"/>
              <w:rPr>
                <w:sz w:val="18"/>
                <w:szCs w:val="18"/>
                <w:lang w:eastAsia="en-US"/>
              </w:rPr>
            </w:pPr>
          </w:p>
        </w:tc>
      </w:tr>
      <w:tr w:rsidR="00BD779E" w:rsidRPr="00BC67F5" w:rsidTr="00BD779E">
        <w:trPr>
          <w:cantSplit/>
          <w:trHeight w:val="911"/>
        </w:trPr>
        <w:tc>
          <w:tcPr>
            <w:tcW w:w="787" w:type="pct"/>
          </w:tcPr>
          <w:p w:rsidR="00BD779E" w:rsidRPr="00BC67F5" w:rsidRDefault="00BD779E" w:rsidP="00BD779E">
            <w:pPr>
              <w:tabs>
                <w:tab w:val="center" w:pos="4153"/>
                <w:tab w:val="right" w:pos="8306"/>
              </w:tabs>
              <w:rPr>
                <w:rFonts w:cs="Arial"/>
                <w:sz w:val="18"/>
                <w:szCs w:val="18"/>
                <w:lang w:eastAsia="en-US"/>
              </w:rPr>
            </w:pPr>
            <w:r>
              <w:rPr>
                <w:rFonts w:cs="Arial"/>
                <w:sz w:val="18"/>
                <w:szCs w:val="18"/>
                <w:lang w:eastAsia="en-US"/>
              </w:rPr>
              <w:lastRenderedPageBreak/>
              <w:t xml:space="preserve">Missing medication </w:t>
            </w:r>
          </w:p>
        </w:tc>
        <w:tc>
          <w:tcPr>
            <w:tcW w:w="521" w:type="pct"/>
          </w:tcPr>
          <w:p w:rsidR="00BD779E" w:rsidRPr="00BC67F5" w:rsidRDefault="00BD779E" w:rsidP="00BD779E">
            <w:pPr>
              <w:jc w:val="both"/>
              <w:rPr>
                <w:rFonts w:cs="Arial"/>
                <w:sz w:val="18"/>
                <w:szCs w:val="18"/>
                <w:lang w:eastAsia="en-US"/>
              </w:rPr>
            </w:pPr>
          </w:p>
        </w:tc>
        <w:tc>
          <w:tcPr>
            <w:tcW w:w="938" w:type="pct"/>
            <w:gridSpan w:val="3"/>
          </w:tcPr>
          <w:p w:rsidR="00BD779E" w:rsidRDefault="00BD779E" w:rsidP="00BD779E">
            <w:pPr>
              <w:rPr>
                <w:sz w:val="18"/>
                <w:szCs w:val="18"/>
                <w:lang w:eastAsia="en-US"/>
              </w:rPr>
            </w:pPr>
          </w:p>
          <w:p w:rsidR="00BD779E" w:rsidRDefault="00BD779E" w:rsidP="00BD779E">
            <w:pPr>
              <w:rPr>
                <w:sz w:val="18"/>
                <w:szCs w:val="18"/>
                <w:lang w:eastAsia="en-US"/>
              </w:rPr>
            </w:pPr>
            <w:r w:rsidRPr="001469FC">
              <w:rPr>
                <w:sz w:val="18"/>
                <w:szCs w:val="18"/>
                <w:lang w:eastAsia="en-US"/>
              </w:rPr>
              <w:t xml:space="preserve">All medication, including non-prescribed medication should be kept in original containers from the pharmacy or pharmacy-dispensed sealed packs and should not be decanted into other containers.  </w:t>
            </w:r>
          </w:p>
          <w:p w:rsidR="00BD779E" w:rsidRDefault="00BD779E" w:rsidP="00BD779E">
            <w:pPr>
              <w:rPr>
                <w:sz w:val="18"/>
                <w:szCs w:val="18"/>
                <w:lang w:eastAsia="en-US"/>
              </w:rPr>
            </w:pPr>
          </w:p>
          <w:p w:rsidR="00BD779E" w:rsidRDefault="00BD779E" w:rsidP="00BD779E">
            <w:pPr>
              <w:rPr>
                <w:sz w:val="18"/>
                <w:szCs w:val="18"/>
                <w:lang w:eastAsia="en-US"/>
              </w:rPr>
            </w:pPr>
            <w:r w:rsidRPr="001469FC">
              <w:rPr>
                <w:sz w:val="18"/>
                <w:szCs w:val="18"/>
                <w:lang w:eastAsia="en-US"/>
              </w:rPr>
              <w:t>All containers for prescribed medication should be marked with the name of the person, the name of the medication, dosage strength, and directions for administration and date.</w:t>
            </w:r>
          </w:p>
          <w:p w:rsidR="00BD779E" w:rsidRDefault="00BD779E" w:rsidP="00BD779E">
            <w:pPr>
              <w:rPr>
                <w:sz w:val="18"/>
                <w:szCs w:val="18"/>
                <w:lang w:eastAsia="en-US"/>
              </w:rPr>
            </w:pPr>
          </w:p>
          <w:p w:rsidR="00BD779E" w:rsidRDefault="00BD779E" w:rsidP="00BD779E">
            <w:pPr>
              <w:rPr>
                <w:sz w:val="18"/>
                <w:szCs w:val="18"/>
                <w:lang w:eastAsia="en-US"/>
              </w:rPr>
            </w:pPr>
            <w:r w:rsidRPr="001469FC">
              <w:rPr>
                <w:sz w:val="18"/>
                <w:szCs w:val="18"/>
                <w:lang w:eastAsia="en-US"/>
              </w:rPr>
              <w:t>All medication, including non-prescription medication, should be safely stored in a locked cabinet which should be in a place in the house which is not affected by heat, light or moisture. Where medication needs to be kept cool it should be stored in a clearly marked box on the top shelf of the refrigerator.</w:t>
            </w:r>
          </w:p>
          <w:p w:rsidR="00BD779E" w:rsidRDefault="00BD779E" w:rsidP="00BD779E">
            <w:pPr>
              <w:rPr>
                <w:sz w:val="18"/>
                <w:szCs w:val="18"/>
                <w:lang w:eastAsia="en-US"/>
              </w:rPr>
            </w:pPr>
          </w:p>
          <w:p w:rsidR="00BD779E" w:rsidRPr="00BC67F5" w:rsidRDefault="00BD779E" w:rsidP="00BD779E">
            <w:pPr>
              <w:rPr>
                <w:sz w:val="18"/>
                <w:szCs w:val="18"/>
                <w:lang w:eastAsia="en-US"/>
              </w:rPr>
            </w:pPr>
          </w:p>
        </w:tc>
        <w:tc>
          <w:tcPr>
            <w:tcW w:w="231" w:type="pct"/>
            <w:shd w:val="clear" w:color="auto" w:fill="auto"/>
          </w:tcPr>
          <w:p w:rsidR="00BD779E" w:rsidRDefault="00BD779E" w:rsidP="00BD779E">
            <w:pPr>
              <w:ind w:left="12"/>
              <w:rPr>
                <w:sz w:val="18"/>
                <w:szCs w:val="18"/>
                <w:lang w:eastAsia="en-US"/>
              </w:rPr>
            </w:pPr>
          </w:p>
          <w:p w:rsidR="00BD779E" w:rsidRPr="00BC67F5" w:rsidRDefault="00BD779E" w:rsidP="00BD779E">
            <w:pPr>
              <w:ind w:left="12"/>
              <w:rPr>
                <w:sz w:val="18"/>
                <w:szCs w:val="18"/>
                <w:lang w:eastAsia="en-US"/>
              </w:rPr>
            </w:pPr>
            <w:r>
              <w:rPr>
                <w:sz w:val="18"/>
                <w:szCs w:val="18"/>
                <w:lang w:eastAsia="en-US"/>
              </w:rPr>
              <w:t>L</w:t>
            </w:r>
          </w:p>
        </w:tc>
        <w:tc>
          <w:tcPr>
            <w:tcW w:w="166" w:type="pct"/>
            <w:shd w:val="clear" w:color="auto" w:fill="auto"/>
          </w:tcPr>
          <w:p w:rsidR="00BD779E" w:rsidRDefault="00BD779E" w:rsidP="00BD779E">
            <w:pPr>
              <w:ind w:left="12"/>
              <w:rPr>
                <w:sz w:val="18"/>
                <w:szCs w:val="18"/>
                <w:lang w:eastAsia="en-US"/>
              </w:rPr>
            </w:pPr>
          </w:p>
          <w:p w:rsidR="00BD779E" w:rsidRPr="00BC67F5" w:rsidRDefault="00BD779E" w:rsidP="00BD779E">
            <w:pPr>
              <w:ind w:left="12"/>
              <w:rPr>
                <w:sz w:val="18"/>
                <w:szCs w:val="18"/>
                <w:lang w:eastAsia="en-US"/>
              </w:rPr>
            </w:pPr>
            <w:r>
              <w:rPr>
                <w:sz w:val="18"/>
                <w:szCs w:val="18"/>
                <w:lang w:eastAsia="en-US"/>
              </w:rPr>
              <w:t>L/M</w:t>
            </w:r>
          </w:p>
        </w:tc>
        <w:tc>
          <w:tcPr>
            <w:tcW w:w="166" w:type="pct"/>
            <w:gridSpan w:val="2"/>
            <w:shd w:val="clear" w:color="auto" w:fill="auto"/>
          </w:tcPr>
          <w:p w:rsidR="00BD779E" w:rsidRDefault="00BD779E" w:rsidP="00BD779E">
            <w:pPr>
              <w:ind w:left="12"/>
              <w:rPr>
                <w:sz w:val="18"/>
                <w:szCs w:val="18"/>
                <w:lang w:eastAsia="en-US"/>
              </w:rPr>
            </w:pPr>
          </w:p>
          <w:p w:rsidR="00BD779E" w:rsidRPr="00BC67F5" w:rsidRDefault="00BD779E" w:rsidP="00BD779E">
            <w:pPr>
              <w:ind w:left="12"/>
              <w:rPr>
                <w:sz w:val="18"/>
                <w:szCs w:val="18"/>
                <w:lang w:eastAsia="en-US"/>
              </w:rPr>
            </w:pPr>
            <w:r>
              <w:rPr>
                <w:sz w:val="18"/>
                <w:szCs w:val="18"/>
                <w:lang w:eastAsia="en-US"/>
              </w:rPr>
              <w:t>L/M</w:t>
            </w:r>
          </w:p>
        </w:tc>
        <w:tc>
          <w:tcPr>
            <w:tcW w:w="1026" w:type="pct"/>
            <w:gridSpan w:val="3"/>
          </w:tcPr>
          <w:p w:rsidR="00BD779E" w:rsidRPr="00BC67F5" w:rsidRDefault="00BD779E" w:rsidP="00BD779E">
            <w:pPr>
              <w:autoSpaceDE w:val="0"/>
              <w:autoSpaceDN w:val="0"/>
              <w:adjustRightInd w:val="0"/>
              <w:rPr>
                <w:sz w:val="18"/>
                <w:szCs w:val="18"/>
                <w:lang w:eastAsia="en-US"/>
              </w:rPr>
            </w:pPr>
          </w:p>
        </w:tc>
        <w:tc>
          <w:tcPr>
            <w:tcW w:w="235" w:type="pct"/>
            <w:shd w:val="clear" w:color="auto" w:fill="auto"/>
          </w:tcPr>
          <w:p w:rsidR="00BD779E" w:rsidRPr="00BC67F5" w:rsidRDefault="00BD779E" w:rsidP="00BD779E">
            <w:pPr>
              <w:jc w:val="center"/>
              <w:rPr>
                <w:sz w:val="18"/>
                <w:szCs w:val="18"/>
                <w:lang w:eastAsia="en-US"/>
              </w:rPr>
            </w:pPr>
          </w:p>
        </w:tc>
        <w:tc>
          <w:tcPr>
            <w:tcW w:w="218" w:type="pct"/>
            <w:gridSpan w:val="3"/>
          </w:tcPr>
          <w:p w:rsidR="00BD779E" w:rsidRPr="00BC67F5" w:rsidRDefault="00BD779E" w:rsidP="00BD779E">
            <w:pPr>
              <w:jc w:val="center"/>
              <w:rPr>
                <w:sz w:val="18"/>
                <w:szCs w:val="18"/>
                <w:lang w:eastAsia="en-US"/>
              </w:rPr>
            </w:pPr>
          </w:p>
        </w:tc>
        <w:tc>
          <w:tcPr>
            <w:tcW w:w="323" w:type="pct"/>
          </w:tcPr>
          <w:p w:rsidR="00BD779E" w:rsidRPr="00BC67F5" w:rsidRDefault="00BD779E" w:rsidP="00BD779E">
            <w:pPr>
              <w:jc w:val="center"/>
              <w:rPr>
                <w:sz w:val="18"/>
                <w:szCs w:val="18"/>
                <w:lang w:eastAsia="en-US"/>
              </w:rPr>
            </w:pPr>
          </w:p>
        </w:tc>
        <w:tc>
          <w:tcPr>
            <w:tcW w:w="118" w:type="pct"/>
            <w:gridSpan w:val="2"/>
            <w:tcBorders>
              <w:right w:val="single" w:sz="4" w:space="0" w:color="auto"/>
            </w:tcBorders>
            <w:shd w:val="clear" w:color="auto" w:fill="auto"/>
          </w:tcPr>
          <w:p w:rsidR="00BD779E" w:rsidRPr="00BC67F5" w:rsidRDefault="00BD779E" w:rsidP="00BD779E">
            <w:pPr>
              <w:jc w:val="center"/>
              <w:rPr>
                <w:sz w:val="18"/>
                <w:szCs w:val="18"/>
                <w:lang w:eastAsia="en-US"/>
              </w:rPr>
            </w:pPr>
          </w:p>
        </w:tc>
        <w:tc>
          <w:tcPr>
            <w:tcW w:w="148" w:type="pct"/>
            <w:gridSpan w:val="3"/>
            <w:tcBorders>
              <w:right w:val="single" w:sz="4" w:space="0" w:color="auto"/>
            </w:tcBorders>
            <w:shd w:val="clear" w:color="auto" w:fill="auto"/>
          </w:tcPr>
          <w:p w:rsidR="00BD779E" w:rsidRPr="00BC67F5" w:rsidRDefault="00BD779E" w:rsidP="00BD779E">
            <w:pPr>
              <w:jc w:val="center"/>
              <w:rPr>
                <w:sz w:val="18"/>
                <w:szCs w:val="18"/>
                <w:lang w:eastAsia="en-US"/>
              </w:rPr>
            </w:pPr>
          </w:p>
        </w:tc>
        <w:tc>
          <w:tcPr>
            <w:tcW w:w="122" w:type="pct"/>
            <w:gridSpan w:val="2"/>
            <w:tcBorders>
              <w:right w:val="single" w:sz="4" w:space="0" w:color="auto"/>
            </w:tcBorders>
            <w:shd w:val="clear" w:color="auto" w:fill="auto"/>
          </w:tcPr>
          <w:p w:rsidR="00BD779E" w:rsidRPr="00BC67F5" w:rsidRDefault="00BD779E" w:rsidP="00BD779E">
            <w:pPr>
              <w:jc w:val="center"/>
              <w:rPr>
                <w:sz w:val="18"/>
                <w:szCs w:val="18"/>
                <w:lang w:eastAsia="en-US"/>
              </w:rPr>
            </w:pPr>
          </w:p>
        </w:tc>
      </w:tr>
      <w:tr w:rsidR="00BD779E" w:rsidRPr="00BC67F5" w:rsidTr="00BD779E">
        <w:trPr>
          <w:cantSplit/>
          <w:trHeight w:val="911"/>
        </w:trPr>
        <w:tc>
          <w:tcPr>
            <w:tcW w:w="787" w:type="pct"/>
          </w:tcPr>
          <w:p w:rsidR="00BD779E" w:rsidRPr="00BC67F5" w:rsidRDefault="00BD779E" w:rsidP="00BD779E">
            <w:pPr>
              <w:tabs>
                <w:tab w:val="center" w:pos="4153"/>
                <w:tab w:val="right" w:pos="8306"/>
              </w:tabs>
              <w:rPr>
                <w:rFonts w:cs="Arial"/>
                <w:sz w:val="18"/>
                <w:szCs w:val="18"/>
                <w:lang w:eastAsia="en-US"/>
              </w:rPr>
            </w:pPr>
            <w:r>
              <w:rPr>
                <w:rFonts w:cs="Arial"/>
                <w:sz w:val="18"/>
                <w:szCs w:val="18"/>
                <w:lang w:eastAsia="en-US"/>
              </w:rPr>
              <w:t>Wrong information/damaged/altered labels</w:t>
            </w:r>
          </w:p>
        </w:tc>
        <w:tc>
          <w:tcPr>
            <w:tcW w:w="521" w:type="pct"/>
          </w:tcPr>
          <w:p w:rsidR="00BD779E" w:rsidRDefault="00BD779E" w:rsidP="00BD779E">
            <w:pPr>
              <w:jc w:val="both"/>
              <w:rPr>
                <w:rFonts w:cs="Arial"/>
                <w:sz w:val="18"/>
                <w:szCs w:val="18"/>
                <w:lang w:eastAsia="en-US"/>
              </w:rPr>
            </w:pPr>
          </w:p>
          <w:p w:rsidR="00BD779E" w:rsidRPr="00BC67F5" w:rsidRDefault="00BD779E" w:rsidP="00BD779E">
            <w:pPr>
              <w:rPr>
                <w:rFonts w:cs="Arial"/>
                <w:sz w:val="18"/>
                <w:szCs w:val="18"/>
                <w:lang w:eastAsia="en-US"/>
              </w:rPr>
            </w:pPr>
          </w:p>
        </w:tc>
        <w:tc>
          <w:tcPr>
            <w:tcW w:w="938" w:type="pct"/>
            <w:gridSpan w:val="3"/>
          </w:tcPr>
          <w:p w:rsidR="00BD779E" w:rsidRDefault="00BD779E" w:rsidP="00BD779E">
            <w:pPr>
              <w:rPr>
                <w:sz w:val="18"/>
                <w:szCs w:val="18"/>
                <w:lang w:eastAsia="en-US"/>
              </w:rPr>
            </w:pPr>
            <w:r w:rsidRPr="001469FC">
              <w:rPr>
                <w:sz w:val="18"/>
                <w:szCs w:val="18"/>
                <w:lang w:eastAsia="en-US"/>
              </w:rPr>
              <w:t xml:space="preserve">All medication, including non-prescribed medication should be kept in original containers from the pharmacy or pharmacy-dispensed sealed packs and should not be decanted into other containers. </w:t>
            </w:r>
          </w:p>
          <w:p w:rsidR="00BD779E" w:rsidRDefault="00BD779E" w:rsidP="00BD779E">
            <w:pPr>
              <w:rPr>
                <w:sz w:val="18"/>
                <w:szCs w:val="18"/>
                <w:lang w:eastAsia="en-US"/>
              </w:rPr>
            </w:pPr>
          </w:p>
          <w:p w:rsidR="00BD779E" w:rsidRDefault="00BD779E" w:rsidP="00BD779E">
            <w:pPr>
              <w:rPr>
                <w:sz w:val="18"/>
                <w:szCs w:val="18"/>
                <w:lang w:eastAsia="en-US"/>
              </w:rPr>
            </w:pPr>
            <w:r w:rsidRPr="001469FC">
              <w:rPr>
                <w:sz w:val="18"/>
                <w:szCs w:val="18"/>
                <w:lang w:eastAsia="en-US"/>
              </w:rPr>
              <w:t xml:space="preserve"> All containers for prescribed medication should be marked with the name of the person, the name of the medication, dosage strength, and directions for administration and date.</w:t>
            </w:r>
          </w:p>
          <w:p w:rsidR="00BD779E" w:rsidRDefault="00BD779E" w:rsidP="00BD779E">
            <w:pPr>
              <w:rPr>
                <w:sz w:val="18"/>
                <w:szCs w:val="18"/>
                <w:lang w:eastAsia="en-US"/>
              </w:rPr>
            </w:pPr>
          </w:p>
          <w:p w:rsidR="00BD779E" w:rsidRDefault="00BD779E" w:rsidP="00BD779E">
            <w:pPr>
              <w:rPr>
                <w:sz w:val="18"/>
                <w:szCs w:val="18"/>
                <w:lang w:eastAsia="en-US"/>
              </w:rPr>
            </w:pPr>
            <w:r w:rsidRPr="006703F3">
              <w:rPr>
                <w:sz w:val="18"/>
                <w:szCs w:val="18"/>
                <w:lang w:eastAsia="en-US"/>
              </w:rPr>
              <w:t xml:space="preserve">No prescribed medication can be given or altered without a doctor’s prescription </w:t>
            </w:r>
            <w:r>
              <w:rPr>
                <w:sz w:val="18"/>
                <w:szCs w:val="18"/>
                <w:lang w:eastAsia="en-US"/>
              </w:rPr>
              <w:t xml:space="preserve">or written confirmation from </w:t>
            </w:r>
            <w:proofErr w:type="gramStart"/>
            <w:r>
              <w:rPr>
                <w:sz w:val="18"/>
                <w:szCs w:val="18"/>
                <w:lang w:eastAsia="en-US"/>
              </w:rPr>
              <w:t>the  relevant</w:t>
            </w:r>
            <w:proofErr w:type="gramEnd"/>
            <w:r>
              <w:rPr>
                <w:sz w:val="18"/>
                <w:szCs w:val="18"/>
                <w:lang w:eastAsia="en-US"/>
              </w:rPr>
              <w:t xml:space="preserve"> health care professional for that </w:t>
            </w:r>
            <w:r w:rsidRPr="006703F3">
              <w:rPr>
                <w:sz w:val="18"/>
                <w:szCs w:val="18"/>
                <w:lang w:eastAsia="en-US"/>
              </w:rPr>
              <w:t xml:space="preserve"> particular individual.  </w:t>
            </w:r>
          </w:p>
          <w:p w:rsidR="00BD779E" w:rsidRDefault="00BD779E" w:rsidP="00BD779E">
            <w:pPr>
              <w:rPr>
                <w:sz w:val="18"/>
                <w:szCs w:val="18"/>
                <w:lang w:eastAsia="en-US"/>
              </w:rPr>
            </w:pPr>
          </w:p>
          <w:p w:rsidR="00BD779E" w:rsidRPr="00BC67F5" w:rsidRDefault="00BD779E" w:rsidP="00BD779E">
            <w:pPr>
              <w:rPr>
                <w:sz w:val="18"/>
                <w:szCs w:val="18"/>
                <w:lang w:eastAsia="en-US"/>
              </w:rPr>
            </w:pPr>
          </w:p>
        </w:tc>
        <w:tc>
          <w:tcPr>
            <w:tcW w:w="231" w:type="pct"/>
            <w:shd w:val="clear" w:color="auto" w:fill="auto"/>
          </w:tcPr>
          <w:p w:rsidR="00BD779E" w:rsidRDefault="00BD779E" w:rsidP="00BD779E">
            <w:pPr>
              <w:ind w:left="12"/>
              <w:rPr>
                <w:sz w:val="18"/>
                <w:szCs w:val="18"/>
                <w:lang w:eastAsia="en-US"/>
              </w:rPr>
            </w:pPr>
          </w:p>
          <w:p w:rsidR="00BD779E" w:rsidRPr="00BC67F5" w:rsidRDefault="00BD779E" w:rsidP="00BD779E">
            <w:pPr>
              <w:rPr>
                <w:sz w:val="18"/>
                <w:szCs w:val="18"/>
                <w:lang w:eastAsia="en-US"/>
              </w:rPr>
            </w:pPr>
          </w:p>
        </w:tc>
        <w:tc>
          <w:tcPr>
            <w:tcW w:w="166" w:type="pct"/>
            <w:shd w:val="clear" w:color="auto" w:fill="auto"/>
          </w:tcPr>
          <w:p w:rsidR="00BD779E" w:rsidRDefault="00BD779E" w:rsidP="00BD779E">
            <w:pPr>
              <w:ind w:left="12"/>
              <w:rPr>
                <w:sz w:val="18"/>
                <w:szCs w:val="18"/>
                <w:lang w:eastAsia="en-US"/>
              </w:rPr>
            </w:pPr>
          </w:p>
          <w:p w:rsidR="00BD779E" w:rsidRPr="00BC67F5" w:rsidRDefault="00BD779E" w:rsidP="00BD779E">
            <w:pPr>
              <w:rPr>
                <w:sz w:val="18"/>
                <w:szCs w:val="18"/>
                <w:lang w:eastAsia="en-US"/>
              </w:rPr>
            </w:pPr>
          </w:p>
        </w:tc>
        <w:tc>
          <w:tcPr>
            <w:tcW w:w="166" w:type="pct"/>
            <w:gridSpan w:val="2"/>
            <w:shd w:val="clear" w:color="auto" w:fill="auto"/>
          </w:tcPr>
          <w:p w:rsidR="00BD779E" w:rsidRPr="00BC67F5" w:rsidRDefault="00BD779E" w:rsidP="00BD779E">
            <w:pPr>
              <w:ind w:left="12"/>
              <w:rPr>
                <w:sz w:val="18"/>
                <w:szCs w:val="18"/>
                <w:lang w:eastAsia="en-US"/>
              </w:rPr>
            </w:pPr>
          </w:p>
        </w:tc>
        <w:tc>
          <w:tcPr>
            <w:tcW w:w="1026" w:type="pct"/>
            <w:gridSpan w:val="3"/>
          </w:tcPr>
          <w:p w:rsidR="00BD779E" w:rsidRPr="00BC67F5" w:rsidRDefault="00BD779E" w:rsidP="00BD779E">
            <w:pPr>
              <w:autoSpaceDE w:val="0"/>
              <w:autoSpaceDN w:val="0"/>
              <w:adjustRightInd w:val="0"/>
              <w:rPr>
                <w:sz w:val="18"/>
                <w:szCs w:val="18"/>
                <w:lang w:eastAsia="en-US"/>
              </w:rPr>
            </w:pPr>
          </w:p>
        </w:tc>
        <w:tc>
          <w:tcPr>
            <w:tcW w:w="235" w:type="pct"/>
            <w:shd w:val="clear" w:color="auto" w:fill="auto"/>
          </w:tcPr>
          <w:p w:rsidR="00BD779E" w:rsidRPr="00BC67F5" w:rsidRDefault="00BD779E" w:rsidP="00BD779E">
            <w:pPr>
              <w:jc w:val="center"/>
              <w:rPr>
                <w:sz w:val="18"/>
                <w:szCs w:val="18"/>
                <w:lang w:eastAsia="en-US"/>
              </w:rPr>
            </w:pPr>
          </w:p>
        </w:tc>
        <w:tc>
          <w:tcPr>
            <w:tcW w:w="218" w:type="pct"/>
            <w:gridSpan w:val="3"/>
          </w:tcPr>
          <w:p w:rsidR="00BD779E" w:rsidRPr="00BC67F5" w:rsidRDefault="00BD779E" w:rsidP="00BD779E">
            <w:pPr>
              <w:jc w:val="center"/>
              <w:rPr>
                <w:sz w:val="18"/>
                <w:szCs w:val="18"/>
                <w:lang w:eastAsia="en-US"/>
              </w:rPr>
            </w:pPr>
          </w:p>
        </w:tc>
        <w:tc>
          <w:tcPr>
            <w:tcW w:w="323" w:type="pct"/>
          </w:tcPr>
          <w:p w:rsidR="00BD779E" w:rsidRPr="00BC67F5" w:rsidRDefault="00BD779E" w:rsidP="00BD779E">
            <w:pPr>
              <w:jc w:val="center"/>
              <w:rPr>
                <w:sz w:val="18"/>
                <w:szCs w:val="18"/>
                <w:lang w:eastAsia="en-US"/>
              </w:rPr>
            </w:pPr>
          </w:p>
        </w:tc>
        <w:tc>
          <w:tcPr>
            <w:tcW w:w="118" w:type="pct"/>
            <w:gridSpan w:val="2"/>
            <w:tcBorders>
              <w:right w:val="single" w:sz="4" w:space="0" w:color="auto"/>
            </w:tcBorders>
            <w:shd w:val="clear" w:color="auto" w:fill="auto"/>
          </w:tcPr>
          <w:p w:rsidR="00BD779E" w:rsidRPr="00BC67F5" w:rsidRDefault="00BD779E" w:rsidP="00BD779E">
            <w:pPr>
              <w:jc w:val="center"/>
              <w:rPr>
                <w:sz w:val="18"/>
                <w:szCs w:val="18"/>
                <w:lang w:eastAsia="en-US"/>
              </w:rPr>
            </w:pPr>
          </w:p>
        </w:tc>
        <w:tc>
          <w:tcPr>
            <w:tcW w:w="148" w:type="pct"/>
            <w:gridSpan w:val="3"/>
            <w:tcBorders>
              <w:right w:val="single" w:sz="4" w:space="0" w:color="auto"/>
            </w:tcBorders>
            <w:shd w:val="clear" w:color="auto" w:fill="auto"/>
          </w:tcPr>
          <w:p w:rsidR="00BD779E" w:rsidRPr="00BC67F5" w:rsidRDefault="00BD779E" w:rsidP="00BD779E">
            <w:pPr>
              <w:jc w:val="center"/>
              <w:rPr>
                <w:sz w:val="18"/>
                <w:szCs w:val="18"/>
                <w:lang w:eastAsia="en-US"/>
              </w:rPr>
            </w:pPr>
          </w:p>
        </w:tc>
        <w:tc>
          <w:tcPr>
            <w:tcW w:w="122" w:type="pct"/>
            <w:gridSpan w:val="2"/>
            <w:tcBorders>
              <w:right w:val="single" w:sz="4" w:space="0" w:color="auto"/>
            </w:tcBorders>
            <w:shd w:val="clear" w:color="auto" w:fill="auto"/>
          </w:tcPr>
          <w:p w:rsidR="00BD779E" w:rsidRPr="00BC67F5" w:rsidRDefault="00BD779E" w:rsidP="00BD779E">
            <w:pPr>
              <w:jc w:val="center"/>
              <w:rPr>
                <w:sz w:val="18"/>
                <w:szCs w:val="18"/>
                <w:lang w:eastAsia="en-US"/>
              </w:rPr>
            </w:pPr>
          </w:p>
        </w:tc>
      </w:tr>
      <w:tr w:rsidR="00BD779E" w:rsidRPr="00BC67F5" w:rsidTr="00BD779E">
        <w:trPr>
          <w:cantSplit/>
          <w:trHeight w:val="911"/>
        </w:trPr>
        <w:tc>
          <w:tcPr>
            <w:tcW w:w="787" w:type="pct"/>
          </w:tcPr>
          <w:p w:rsidR="00BD779E" w:rsidRDefault="00BD779E" w:rsidP="00BD779E">
            <w:pPr>
              <w:tabs>
                <w:tab w:val="center" w:pos="4153"/>
                <w:tab w:val="right" w:pos="8306"/>
              </w:tabs>
              <w:rPr>
                <w:rFonts w:cs="Arial"/>
                <w:sz w:val="18"/>
                <w:szCs w:val="18"/>
                <w:lang w:eastAsia="en-US"/>
              </w:rPr>
            </w:pPr>
            <w:r>
              <w:rPr>
                <w:rFonts w:cs="Arial"/>
                <w:sz w:val="18"/>
                <w:szCs w:val="18"/>
                <w:lang w:eastAsia="en-US"/>
              </w:rPr>
              <w:lastRenderedPageBreak/>
              <w:t xml:space="preserve"> </w:t>
            </w:r>
          </w:p>
          <w:p w:rsidR="00BD779E" w:rsidRPr="00BC67F5" w:rsidRDefault="00BD779E" w:rsidP="00BD779E">
            <w:pPr>
              <w:tabs>
                <w:tab w:val="center" w:pos="4153"/>
                <w:tab w:val="right" w:pos="8306"/>
              </w:tabs>
              <w:rPr>
                <w:rFonts w:cs="Arial"/>
                <w:sz w:val="18"/>
                <w:szCs w:val="18"/>
                <w:lang w:eastAsia="en-US"/>
              </w:rPr>
            </w:pPr>
            <w:r>
              <w:rPr>
                <w:rFonts w:cs="Arial"/>
                <w:sz w:val="18"/>
                <w:szCs w:val="18"/>
                <w:lang w:eastAsia="en-US"/>
              </w:rPr>
              <w:t xml:space="preserve">A child may refuse to take medication </w:t>
            </w:r>
          </w:p>
        </w:tc>
        <w:tc>
          <w:tcPr>
            <w:tcW w:w="521" w:type="pct"/>
          </w:tcPr>
          <w:p w:rsidR="00BD779E" w:rsidRPr="00BC67F5" w:rsidRDefault="00BD779E" w:rsidP="00BD779E">
            <w:pPr>
              <w:rPr>
                <w:rFonts w:cs="Arial"/>
                <w:sz w:val="18"/>
                <w:szCs w:val="18"/>
                <w:lang w:eastAsia="en-US"/>
              </w:rPr>
            </w:pPr>
          </w:p>
        </w:tc>
        <w:tc>
          <w:tcPr>
            <w:tcW w:w="938" w:type="pct"/>
            <w:gridSpan w:val="3"/>
          </w:tcPr>
          <w:p w:rsidR="00BD779E" w:rsidRDefault="00BD779E" w:rsidP="00BD779E">
            <w:pPr>
              <w:rPr>
                <w:sz w:val="18"/>
                <w:szCs w:val="18"/>
                <w:lang w:eastAsia="en-US"/>
              </w:rPr>
            </w:pPr>
          </w:p>
          <w:p w:rsidR="00BD779E" w:rsidRPr="00BC67F5" w:rsidRDefault="00BD779E" w:rsidP="00BD779E">
            <w:pPr>
              <w:rPr>
                <w:sz w:val="18"/>
                <w:szCs w:val="18"/>
                <w:lang w:eastAsia="en-US"/>
              </w:rPr>
            </w:pPr>
            <w:r w:rsidRPr="001469FC">
              <w:rPr>
                <w:sz w:val="18"/>
                <w:szCs w:val="18"/>
                <w:lang w:eastAsia="en-US"/>
              </w:rPr>
              <w:t>The refusal to take medication may also require the intervention by the person’s GP who will ultimately take responsibility regarding administration and offer further advice on how to proceed. This advice must be recorded in the person’s medication details form and, if appropriate, on the person’s support plan.</w:t>
            </w:r>
          </w:p>
        </w:tc>
        <w:tc>
          <w:tcPr>
            <w:tcW w:w="231" w:type="pct"/>
            <w:shd w:val="clear" w:color="auto" w:fill="auto"/>
          </w:tcPr>
          <w:p w:rsidR="00BD779E" w:rsidRPr="00BC67F5" w:rsidRDefault="00BD779E" w:rsidP="00BD779E">
            <w:pPr>
              <w:rPr>
                <w:sz w:val="18"/>
                <w:szCs w:val="18"/>
                <w:lang w:eastAsia="en-US"/>
              </w:rPr>
            </w:pPr>
          </w:p>
        </w:tc>
        <w:tc>
          <w:tcPr>
            <w:tcW w:w="166" w:type="pct"/>
            <w:shd w:val="clear" w:color="auto" w:fill="auto"/>
          </w:tcPr>
          <w:p w:rsidR="00BD779E" w:rsidRPr="00BC67F5" w:rsidRDefault="00BD779E" w:rsidP="00BD779E">
            <w:pPr>
              <w:ind w:left="12"/>
              <w:rPr>
                <w:sz w:val="18"/>
                <w:szCs w:val="18"/>
                <w:lang w:eastAsia="en-US"/>
              </w:rPr>
            </w:pPr>
          </w:p>
        </w:tc>
        <w:tc>
          <w:tcPr>
            <w:tcW w:w="166" w:type="pct"/>
            <w:gridSpan w:val="2"/>
            <w:shd w:val="clear" w:color="auto" w:fill="auto"/>
          </w:tcPr>
          <w:p w:rsidR="00BD779E" w:rsidRPr="00BC67F5" w:rsidRDefault="00BD779E" w:rsidP="00BD779E">
            <w:pPr>
              <w:ind w:left="12"/>
              <w:rPr>
                <w:sz w:val="18"/>
                <w:szCs w:val="18"/>
                <w:lang w:eastAsia="en-US"/>
              </w:rPr>
            </w:pPr>
          </w:p>
        </w:tc>
        <w:tc>
          <w:tcPr>
            <w:tcW w:w="1026" w:type="pct"/>
            <w:gridSpan w:val="3"/>
          </w:tcPr>
          <w:p w:rsidR="00BD779E" w:rsidRPr="00BC67F5" w:rsidRDefault="00BD779E" w:rsidP="00BD779E">
            <w:pPr>
              <w:autoSpaceDE w:val="0"/>
              <w:autoSpaceDN w:val="0"/>
              <w:adjustRightInd w:val="0"/>
              <w:rPr>
                <w:sz w:val="18"/>
                <w:szCs w:val="18"/>
                <w:lang w:eastAsia="en-US"/>
              </w:rPr>
            </w:pPr>
          </w:p>
        </w:tc>
        <w:tc>
          <w:tcPr>
            <w:tcW w:w="235" w:type="pct"/>
            <w:shd w:val="clear" w:color="auto" w:fill="auto"/>
          </w:tcPr>
          <w:p w:rsidR="00BD779E" w:rsidRPr="00BC67F5" w:rsidRDefault="00BD779E" w:rsidP="00BD779E">
            <w:pPr>
              <w:jc w:val="center"/>
              <w:rPr>
                <w:sz w:val="18"/>
                <w:szCs w:val="18"/>
                <w:lang w:eastAsia="en-US"/>
              </w:rPr>
            </w:pPr>
          </w:p>
        </w:tc>
        <w:tc>
          <w:tcPr>
            <w:tcW w:w="218" w:type="pct"/>
            <w:gridSpan w:val="3"/>
          </w:tcPr>
          <w:p w:rsidR="00BD779E" w:rsidRPr="00BC67F5" w:rsidRDefault="00BD779E" w:rsidP="00BD779E">
            <w:pPr>
              <w:jc w:val="center"/>
              <w:rPr>
                <w:sz w:val="18"/>
                <w:szCs w:val="18"/>
                <w:lang w:eastAsia="en-US"/>
              </w:rPr>
            </w:pPr>
          </w:p>
        </w:tc>
        <w:tc>
          <w:tcPr>
            <w:tcW w:w="323" w:type="pct"/>
          </w:tcPr>
          <w:p w:rsidR="00BD779E" w:rsidRPr="00BC67F5" w:rsidRDefault="00BD779E" w:rsidP="00BD779E">
            <w:pPr>
              <w:jc w:val="center"/>
              <w:rPr>
                <w:sz w:val="18"/>
                <w:szCs w:val="18"/>
                <w:lang w:eastAsia="en-US"/>
              </w:rPr>
            </w:pPr>
          </w:p>
        </w:tc>
        <w:tc>
          <w:tcPr>
            <w:tcW w:w="118" w:type="pct"/>
            <w:gridSpan w:val="2"/>
            <w:tcBorders>
              <w:right w:val="single" w:sz="4" w:space="0" w:color="auto"/>
            </w:tcBorders>
            <w:shd w:val="clear" w:color="auto" w:fill="auto"/>
          </w:tcPr>
          <w:p w:rsidR="00BD779E" w:rsidRPr="00BC67F5" w:rsidRDefault="00BD779E" w:rsidP="00BD779E">
            <w:pPr>
              <w:jc w:val="center"/>
              <w:rPr>
                <w:sz w:val="18"/>
                <w:szCs w:val="18"/>
                <w:lang w:eastAsia="en-US"/>
              </w:rPr>
            </w:pPr>
          </w:p>
        </w:tc>
        <w:tc>
          <w:tcPr>
            <w:tcW w:w="148" w:type="pct"/>
            <w:gridSpan w:val="3"/>
            <w:tcBorders>
              <w:right w:val="single" w:sz="4" w:space="0" w:color="auto"/>
            </w:tcBorders>
            <w:shd w:val="clear" w:color="auto" w:fill="auto"/>
          </w:tcPr>
          <w:p w:rsidR="00BD779E" w:rsidRPr="00BC67F5" w:rsidRDefault="00BD779E" w:rsidP="00BD779E">
            <w:pPr>
              <w:jc w:val="center"/>
              <w:rPr>
                <w:sz w:val="18"/>
                <w:szCs w:val="18"/>
                <w:lang w:eastAsia="en-US"/>
              </w:rPr>
            </w:pPr>
          </w:p>
        </w:tc>
        <w:tc>
          <w:tcPr>
            <w:tcW w:w="122" w:type="pct"/>
            <w:gridSpan w:val="2"/>
            <w:tcBorders>
              <w:right w:val="single" w:sz="4" w:space="0" w:color="auto"/>
            </w:tcBorders>
            <w:shd w:val="clear" w:color="auto" w:fill="auto"/>
          </w:tcPr>
          <w:p w:rsidR="00BD779E" w:rsidRPr="00BC67F5" w:rsidRDefault="00BD779E" w:rsidP="00BD779E">
            <w:pPr>
              <w:jc w:val="center"/>
              <w:rPr>
                <w:sz w:val="18"/>
                <w:szCs w:val="18"/>
                <w:lang w:eastAsia="en-US"/>
              </w:rPr>
            </w:pPr>
          </w:p>
        </w:tc>
      </w:tr>
      <w:tr w:rsidR="00BD779E" w:rsidRPr="00BC67F5" w:rsidTr="00BD779E">
        <w:trPr>
          <w:cantSplit/>
          <w:trHeight w:val="911"/>
        </w:trPr>
        <w:tc>
          <w:tcPr>
            <w:tcW w:w="787" w:type="pct"/>
          </w:tcPr>
          <w:p w:rsidR="00BD779E" w:rsidRPr="00BC67F5" w:rsidRDefault="00BD779E" w:rsidP="00BD779E">
            <w:pPr>
              <w:tabs>
                <w:tab w:val="center" w:pos="4153"/>
                <w:tab w:val="right" w:pos="8306"/>
              </w:tabs>
              <w:rPr>
                <w:rFonts w:cs="Arial"/>
                <w:sz w:val="18"/>
                <w:szCs w:val="18"/>
                <w:lang w:eastAsia="en-US"/>
              </w:rPr>
            </w:pPr>
            <w:r>
              <w:rPr>
                <w:rFonts w:cs="Arial"/>
                <w:sz w:val="18"/>
                <w:szCs w:val="18"/>
                <w:lang w:eastAsia="en-US"/>
              </w:rPr>
              <w:t xml:space="preserve">Covert medication </w:t>
            </w:r>
          </w:p>
        </w:tc>
        <w:tc>
          <w:tcPr>
            <w:tcW w:w="521" w:type="pct"/>
          </w:tcPr>
          <w:p w:rsidR="00BD779E" w:rsidRPr="00BC67F5" w:rsidRDefault="00BD779E" w:rsidP="00BD779E">
            <w:pPr>
              <w:jc w:val="both"/>
              <w:rPr>
                <w:rFonts w:cs="Arial"/>
                <w:sz w:val="18"/>
                <w:szCs w:val="18"/>
                <w:lang w:eastAsia="en-US"/>
              </w:rPr>
            </w:pPr>
          </w:p>
        </w:tc>
        <w:tc>
          <w:tcPr>
            <w:tcW w:w="938" w:type="pct"/>
            <w:gridSpan w:val="3"/>
          </w:tcPr>
          <w:p w:rsidR="00BD779E" w:rsidRDefault="00BD779E" w:rsidP="00BD779E">
            <w:pPr>
              <w:rPr>
                <w:sz w:val="18"/>
                <w:szCs w:val="18"/>
                <w:lang w:eastAsia="en-US"/>
              </w:rPr>
            </w:pPr>
          </w:p>
          <w:p w:rsidR="00BD779E" w:rsidRDefault="00BD779E" w:rsidP="00BD779E">
            <w:pPr>
              <w:rPr>
                <w:sz w:val="18"/>
                <w:szCs w:val="18"/>
                <w:lang w:eastAsia="en-US"/>
              </w:rPr>
            </w:pPr>
            <w:r w:rsidRPr="001469FC">
              <w:rPr>
                <w:sz w:val="18"/>
                <w:szCs w:val="18"/>
                <w:lang w:eastAsia="en-US"/>
              </w:rPr>
              <w:t xml:space="preserve">Covert administration is when medication is administered in a disguised format without the knowledge or consent of the person receiving it (e.g. in food or drink). </w:t>
            </w:r>
          </w:p>
          <w:p w:rsidR="00BD779E" w:rsidRDefault="00BD779E" w:rsidP="00BD779E">
            <w:pPr>
              <w:rPr>
                <w:sz w:val="18"/>
                <w:szCs w:val="18"/>
                <w:lang w:eastAsia="en-US"/>
              </w:rPr>
            </w:pPr>
          </w:p>
          <w:p w:rsidR="00BD779E" w:rsidRDefault="00BD779E" w:rsidP="00BD779E">
            <w:pPr>
              <w:rPr>
                <w:sz w:val="18"/>
                <w:szCs w:val="18"/>
                <w:lang w:eastAsia="en-US"/>
              </w:rPr>
            </w:pPr>
            <w:r w:rsidRPr="001469FC">
              <w:rPr>
                <w:sz w:val="18"/>
                <w:szCs w:val="18"/>
                <w:lang w:eastAsia="en-US"/>
              </w:rPr>
              <w:t xml:space="preserve">Covert administration should never take place with people who are capable of deciding about their own medical treatment. </w:t>
            </w:r>
          </w:p>
          <w:p w:rsidR="00BD779E" w:rsidRDefault="00BD779E" w:rsidP="00BD779E">
            <w:pPr>
              <w:rPr>
                <w:sz w:val="18"/>
                <w:szCs w:val="18"/>
                <w:lang w:eastAsia="en-US"/>
              </w:rPr>
            </w:pPr>
          </w:p>
          <w:p w:rsidR="00BD779E" w:rsidRDefault="00BD779E" w:rsidP="00BD779E">
            <w:pPr>
              <w:rPr>
                <w:sz w:val="18"/>
                <w:szCs w:val="18"/>
                <w:lang w:eastAsia="en-US"/>
              </w:rPr>
            </w:pPr>
            <w:r>
              <w:rPr>
                <w:sz w:val="18"/>
                <w:szCs w:val="18"/>
                <w:lang w:eastAsia="en-US"/>
              </w:rPr>
              <w:t xml:space="preserve">Permission should be sought from the GP/ paediatrician or health professional before administering medication covertly. </w:t>
            </w:r>
          </w:p>
          <w:p w:rsidR="00BD779E" w:rsidRDefault="00BD779E" w:rsidP="00BD779E">
            <w:pPr>
              <w:rPr>
                <w:sz w:val="18"/>
                <w:szCs w:val="18"/>
                <w:lang w:eastAsia="en-US"/>
              </w:rPr>
            </w:pPr>
          </w:p>
          <w:p w:rsidR="00BD779E" w:rsidRPr="001469FC" w:rsidRDefault="00BD779E" w:rsidP="00BD779E">
            <w:pPr>
              <w:rPr>
                <w:sz w:val="18"/>
                <w:szCs w:val="18"/>
                <w:lang w:eastAsia="en-US"/>
              </w:rPr>
            </w:pPr>
            <w:r w:rsidRPr="001469FC">
              <w:rPr>
                <w:sz w:val="18"/>
                <w:szCs w:val="18"/>
                <w:lang w:eastAsia="en-US"/>
              </w:rPr>
              <w:t>Giving medication by deception is potentially an assault. If carers have any doubts, they shoul</w:t>
            </w:r>
            <w:r>
              <w:rPr>
                <w:sz w:val="18"/>
                <w:szCs w:val="18"/>
                <w:lang w:eastAsia="en-US"/>
              </w:rPr>
              <w:t>d speak their supervising social worker</w:t>
            </w:r>
          </w:p>
          <w:p w:rsidR="00BD779E" w:rsidRPr="00BC67F5" w:rsidRDefault="00BD779E" w:rsidP="00BD779E">
            <w:pPr>
              <w:rPr>
                <w:sz w:val="18"/>
                <w:szCs w:val="18"/>
                <w:lang w:eastAsia="en-US"/>
              </w:rPr>
            </w:pPr>
          </w:p>
        </w:tc>
        <w:tc>
          <w:tcPr>
            <w:tcW w:w="231" w:type="pct"/>
            <w:shd w:val="clear" w:color="auto" w:fill="auto"/>
          </w:tcPr>
          <w:p w:rsidR="00BD779E" w:rsidRPr="00BC67F5" w:rsidRDefault="00BD779E" w:rsidP="00BD779E">
            <w:pPr>
              <w:ind w:left="12"/>
              <w:rPr>
                <w:sz w:val="18"/>
                <w:szCs w:val="18"/>
                <w:lang w:eastAsia="en-US"/>
              </w:rPr>
            </w:pPr>
          </w:p>
        </w:tc>
        <w:tc>
          <w:tcPr>
            <w:tcW w:w="166" w:type="pct"/>
            <w:shd w:val="clear" w:color="auto" w:fill="auto"/>
          </w:tcPr>
          <w:p w:rsidR="00BD779E" w:rsidRPr="00BC67F5" w:rsidRDefault="00BD779E" w:rsidP="00BD779E">
            <w:pPr>
              <w:ind w:left="12"/>
              <w:rPr>
                <w:sz w:val="18"/>
                <w:szCs w:val="18"/>
                <w:lang w:eastAsia="en-US"/>
              </w:rPr>
            </w:pPr>
          </w:p>
        </w:tc>
        <w:tc>
          <w:tcPr>
            <w:tcW w:w="166" w:type="pct"/>
            <w:gridSpan w:val="2"/>
            <w:shd w:val="clear" w:color="auto" w:fill="auto"/>
          </w:tcPr>
          <w:p w:rsidR="00BD779E" w:rsidRPr="00BC67F5" w:rsidRDefault="00BD779E" w:rsidP="00BD779E">
            <w:pPr>
              <w:ind w:left="12"/>
              <w:rPr>
                <w:sz w:val="18"/>
                <w:szCs w:val="18"/>
                <w:lang w:eastAsia="en-US"/>
              </w:rPr>
            </w:pPr>
          </w:p>
        </w:tc>
        <w:tc>
          <w:tcPr>
            <w:tcW w:w="1026" w:type="pct"/>
            <w:gridSpan w:val="3"/>
          </w:tcPr>
          <w:p w:rsidR="00BD779E" w:rsidRPr="00BC67F5" w:rsidRDefault="00BD779E" w:rsidP="00BD779E">
            <w:pPr>
              <w:autoSpaceDE w:val="0"/>
              <w:autoSpaceDN w:val="0"/>
              <w:adjustRightInd w:val="0"/>
              <w:rPr>
                <w:sz w:val="18"/>
                <w:szCs w:val="18"/>
                <w:lang w:eastAsia="en-US"/>
              </w:rPr>
            </w:pPr>
          </w:p>
        </w:tc>
        <w:tc>
          <w:tcPr>
            <w:tcW w:w="235" w:type="pct"/>
            <w:shd w:val="clear" w:color="auto" w:fill="auto"/>
          </w:tcPr>
          <w:p w:rsidR="00BD779E" w:rsidRPr="00BC67F5" w:rsidRDefault="00BD779E" w:rsidP="00BD779E">
            <w:pPr>
              <w:jc w:val="center"/>
              <w:rPr>
                <w:sz w:val="18"/>
                <w:szCs w:val="18"/>
                <w:lang w:eastAsia="en-US"/>
              </w:rPr>
            </w:pPr>
          </w:p>
        </w:tc>
        <w:tc>
          <w:tcPr>
            <w:tcW w:w="218" w:type="pct"/>
            <w:gridSpan w:val="3"/>
          </w:tcPr>
          <w:p w:rsidR="00BD779E" w:rsidRPr="00BC67F5" w:rsidRDefault="00BD779E" w:rsidP="00BD779E">
            <w:pPr>
              <w:jc w:val="center"/>
              <w:rPr>
                <w:sz w:val="18"/>
                <w:szCs w:val="18"/>
                <w:lang w:eastAsia="en-US"/>
              </w:rPr>
            </w:pPr>
          </w:p>
        </w:tc>
        <w:tc>
          <w:tcPr>
            <w:tcW w:w="323" w:type="pct"/>
          </w:tcPr>
          <w:p w:rsidR="00BD779E" w:rsidRPr="00BC67F5" w:rsidRDefault="00BD779E" w:rsidP="00BD779E">
            <w:pPr>
              <w:jc w:val="center"/>
              <w:rPr>
                <w:sz w:val="18"/>
                <w:szCs w:val="18"/>
                <w:lang w:eastAsia="en-US"/>
              </w:rPr>
            </w:pPr>
          </w:p>
        </w:tc>
        <w:tc>
          <w:tcPr>
            <w:tcW w:w="118" w:type="pct"/>
            <w:gridSpan w:val="2"/>
            <w:tcBorders>
              <w:right w:val="single" w:sz="4" w:space="0" w:color="auto"/>
            </w:tcBorders>
            <w:shd w:val="clear" w:color="auto" w:fill="auto"/>
          </w:tcPr>
          <w:p w:rsidR="00BD779E" w:rsidRPr="00BC67F5" w:rsidRDefault="00BD779E" w:rsidP="00BD779E">
            <w:pPr>
              <w:jc w:val="center"/>
              <w:rPr>
                <w:sz w:val="18"/>
                <w:szCs w:val="18"/>
                <w:lang w:eastAsia="en-US"/>
              </w:rPr>
            </w:pPr>
          </w:p>
        </w:tc>
        <w:tc>
          <w:tcPr>
            <w:tcW w:w="148" w:type="pct"/>
            <w:gridSpan w:val="3"/>
            <w:tcBorders>
              <w:right w:val="single" w:sz="4" w:space="0" w:color="auto"/>
            </w:tcBorders>
            <w:shd w:val="clear" w:color="auto" w:fill="auto"/>
          </w:tcPr>
          <w:p w:rsidR="00BD779E" w:rsidRPr="00BC67F5" w:rsidRDefault="00BD779E" w:rsidP="00BD779E">
            <w:pPr>
              <w:jc w:val="center"/>
              <w:rPr>
                <w:sz w:val="18"/>
                <w:szCs w:val="18"/>
                <w:lang w:eastAsia="en-US"/>
              </w:rPr>
            </w:pPr>
          </w:p>
        </w:tc>
        <w:tc>
          <w:tcPr>
            <w:tcW w:w="122" w:type="pct"/>
            <w:gridSpan w:val="2"/>
            <w:tcBorders>
              <w:right w:val="single" w:sz="4" w:space="0" w:color="auto"/>
            </w:tcBorders>
            <w:shd w:val="clear" w:color="auto" w:fill="auto"/>
          </w:tcPr>
          <w:p w:rsidR="00BD779E" w:rsidRPr="00BC67F5" w:rsidRDefault="00BD779E" w:rsidP="00BD779E">
            <w:pPr>
              <w:jc w:val="center"/>
              <w:rPr>
                <w:sz w:val="18"/>
                <w:szCs w:val="18"/>
                <w:lang w:eastAsia="en-US"/>
              </w:rPr>
            </w:pPr>
          </w:p>
        </w:tc>
      </w:tr>
      <w:tr w:rsidR="00BD779E" w:rsidRPr="00BC67F5" w:rsidTr="00BD7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3835" w:type="pct"/>
            <w:gridSpan w:val="12"/>
            <w:tcBorders>
              <w:top w:val="single" w:sz="4" w:space="0" w:color="auto"/>
              <w:left w:val="single" w:sz="4" w:space="0" w:color="auto"/>
              <w:bottom w:val="single" w:sz="4" w:space="0" w:color="auto"/>
              <w:right w:val="single" w:sz="4" w:space="0" w:color="auto"/>
            </w:tcBorders>
            <w:shd w:val="clear" w:color="auto" w:fill="E0E0E0"/>
          </w:tcPr>
          <w:p w:rsidR="00BD779E" w:rsidRPr="00BC67F5" w:rsidRDefault="00BD779E" w:rsidP="00BD779E">
            <w:pPr>
              <w:spacing w:before="120"/>
              <w:rPr>
                <w:sz w:val="18"/>
                <w:szCs w:val="18"/>
                <w:lang w:eastAsia="en-US"/>
              </w:rPr>
            </w:pPr>
            <w:r w:rsidRPr="00BC67F5">
              <w:rPr>
                <w:sz w:val="18"/>
                <w:szCs w:val="18"/>
                <w:lang w:eastAsia="en-US"/>
              </w:rPr>
              <w:t>Consider if any additional hazards are created and control measures  are required if this activity is undertaken in non-routine or emergency conditions</w:t>
            </w:r>
          </w:p>
        </w:tc>
        <w:tc>
          <w:tcPr>
            <w:tcW w:w="1165" w:type="pct"/>
            <w:gridSpan w:val="12"/>
            <w:tcBorders>
              <w:top w:val="single" w:sz="4" w:space="0" w:color="auto"/>
              <w:left w:val="single" w:sz="4" w:space="0" w:color="auto"/>
              <w:bottom w:val="single" w:sz="4" w:space="0" w:color="auto"/>
              <w:right w:val="single" w:sz="4" w:space="0" w:color="auto"/>
            </w:tcBorders>
          </w:tcPr>
          <w:p w:rsidR="00BD779E" w:rsidRPr="00BC67F5" w:rsidRDefault="00BD779E" w:rsidP="00BD779E">
            <w:pPr>
              <w:spacing w:before="120"/>
              <w:rPr>
                <w:sz w:val="18"/>
                <w:szCs w:val="18"/>
                <w:lang w:eastAsia="en-US"/>
              </w:rPr>
            </w:pPr>
            <w:r w:rsidRPr="00BC67F5">
              <w:rPr>
                <w:sz w:val="18"/>
                <w:szCs w:val="18"/>
                <w:lang w:eastAsia="en-US"/>
              </w:rPr>
              <w:t>Review Date (</w:t>
            </w:r>
            <w:r w:rsidRPr="00BC67F5">
              <w:rPr>
                <w:i/>
                <w:sz w:val="18"/>
                <w:szCs w:val="18"/>
                <w:lang w:eastAsia="en-US"/>
              </w:rPr>
              <w:t>Step 5</w:t>
            </w:r>
            <w:r w:rsidRPr="00BC67F5">
              <w:rPr>
                <w:sz w:val="18"/>
                <w:szCs w:val="18"/>
                <w:lang w:eastAsia="en-US"/>
              </w:rPr>
              <w:t>) :</w:t>
            </w:r>
          </w:p>
        </w:tc>
      </w:tr>
      <w:tr w:rsidR="00BD779E" w:rsidRPr="00BC67F5" w:rsidTr="00BD7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1704" w:type="pct"/>
            <w:gridSpan w:val="4"/>
            <w:tcBorders>
              <w:top w:val="single" w:sz="4" w:space="0" w:color="auto"/>
              <w:left w:val="single" w:sz="4" w:space="0" w:color="auto"/>
              <w:bottom w:val="single" w:sz="4" w:space="0" w:color="auto"/>
              <w:right w:val="single" w:sz="4" w:space="0" w:color="auto"/>
            </w:tcBorders>
          </w:tcPr>
          <w:p w:rsidR="00BD779E" w:rsidRDefault="00BD779E" w:rsidP="00BD779E">
            <w:pPr>
              <w:spacing w:before="120"/>
              <w:rPr>
                <w:sz w:val="18"/>
                <w:szCs w:val="18"/>
                <w:lang w:eastAsia="en-US"/>
              </w:rPr>
            </w:pPr>
            <w:r w:rsidRPr="00BC67F5">
              <w:rPr>
                <w:sz w:val="18"/>
                <w:szCs w:val="18"/>
                <w:lang w:eastAsia="en-US"/>
              </w:rPr>
              <w:t>Assessors Signature:</w:t>
            </w:r>
          </w:p>
          <w:p w:rsidR="00BD779E" w:rsidRPr="00BC67F5" w:rsidRDefault="00BD779E" w:rsidP="00BD779E">
            <w:pPr>
              <w:spacing w:before="120"/>
              <w:rPr>
                <w:sz w:val="18"/>
                <w:szCs w:val="18"/>
                <w:lang w:eastAsia="en-US"/>
              </w:rPr>
            </w:pPr>
          </w:p>
        </w:tc>
        <w:tc>
          <w:tcPr>
            <w:tcW w:w="1080" w:type="pct"/>
            <w:gridSpan w:val="4"/>
            <w:tcBorders>
              <w:top w:val="single" w:sz="4" w:space="0" w:color="auto"/>
              <w:left w:val="single" w:sz="4" w:space="0" w:color="auto"/>
              <w:bottom w:val="single" w:sz="4" w:space="0" w:color="auto"/>
              <w:right w:val="single" w:sz="4" w:space="0" w:color="auto"/>
            </w:tcBorders>
          </w:tcPr>
          <w:p w:rsidR="00BD779E" w:rsidRPr="00BC67F5" w:rsidRDefault="00BD779E" w:rsidP="00BD779E">
            <w:pPr>
              <w:spacing w:before="120"/>
              <w:rPr>
                <w:sz w:val="18"/>
                <w:szCs w:val="18"/>
                <w:lang w:eastAsia="en-US"/>
              </w:rPr>
            </w:pPr>
            <w:r w:rsidRPr="00BC67F5">
              <w:rPr>
                <w:sz w:val="18"/>
                <w:szCs w:val="18"/>
                <w:lang w:eastAsia="en-US"/>
              </w:rPr>
              <w:t>Date:</w:t>
            </w:r>
          </w:p>
        </w:tc>
        <w:tc>
          <w:tcPr>
            <w:tcW w:w="1418" w:type="pct"/>
            <w:gridSpan w:val="6"/>
            <w:tcBorders>
              <w:top w:val="single" w:sz="4" w:space="0" w:color="auto"/>
              <w:left w:val="single" w:sz="4" w:space="0" w:color="auto"/>
              <w:bottom w:val="single" w:sz="4" w:space="0" w:color="auto"/>
              <w:right w:val="single" w:sz="4" w:space="0" w:color="auto"/>
            </w:tcBorders>
          </w:tcPr>
          <w:p w:rsidR="00BD779E" w:rsidRPr="00BC67F5" w:rsidRDefault="00BD779E" w:rsidP="00BD779E">
            <w:pPr>
              <w:spacing w:before="120"/>
              <w:rPr>
                <w:sz w:val="18"/>
                <w:szCs w:val="18"/>
                <w:lang w:eastAsia="en-US"/>
              </w:rPr>
            </w:pPr>
            <w:r w:rsidRPr="00BC67F5">
              <w:rPr>
                <w:sz w:val="18"/>
                <w:szCs w:val="18"/>
                <w:lang w:eastAsia="en-US"/>
              </w:rPr>
              <w:t>Authorised By:</w:t>
            </w:r>
          </w:p>
        </w:tc>
        <w:tc>
          <w:tcPr>
            <w:tcW w:w="797" w:type="pct"/>
            <w:gridSpan w:val="10"/>
            <w:tcBorders>
              <w:top w:val="single" w:sz="4" w:space="0" w:color="auto"/>
              <w:left w:val="single" w:sz="4" w:space="0" w:color="auto"/>
              <w:bottom w:val="single" w:sz="4" w:space="0" w:color="auto"/>
              <w:right w:val="single" w:sz="4" w:space="0" w:color="auto"/>
            </w:tcBorders>
          </w:tcPr>
          <w:p w:rsidR="00BD779E" w:rsidRPr="00BC67F5" w:rsidRDefault="00BD779E" w:rsidP="00BD779E">
            <w:pPr>
              <w:spacing w:before="120"/>
              <w:rPr>
                <w:sz w:val="18"/>
                <w:szCs w:val="18"/>
                <w:lang w:eastAsia="en-US"/>
              </w:rPr>
            </w:pPr>
            <w:r w:rsidRPr="00BC67F5">
              <w:rPr>
                <w:sz w:val="18"/>
                <w:szCs w:val="18"/>
                <w:lang w:eastAsia="en-US"/>
              </w:rPr>
              <w:t>Date:</w:t>
            </w:r>
          </w:p>
        </w:tc>
      </w:tr>
    </w:tbl>
    <w:p w:rsidR="00BC67F5" w:rsidRDefault="00BC67F5"/>
    <w:p w:rsidR="00BC67F5" w:rsidRDefault="00BD779E">
      <w:r>
        <w:br/>
      </w:r>
    </w:p>
    <w:tbl>
      <w:tblPr>
        <w:tblpPr w:leftFromText="180" w:rightFromText="180" w:vertAnchor="text" w:horzAnchor="page" w:tblpX="487"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2199"/>
        <w:gridCol w:w="1768"/>
        <w:gridCol w:w="1768"/>
        <w:gridCol w:w="1770"/>
      </w:tblGrid>
      <w:tr w:rsidR="00BC67F5" w:rsidRPr="00BC67F5" w:rsidTr="00A17658">
        <w:trPr>
          <w:trHeight w:val="938"/>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C67F5" w:rsidRPr="00BC67F5" w:rsidRDefault="00BC67F5" w:rsidP="00BC67F5">
            <w:pPr>
              <w:ind w:left="113" w:right="113"/>
              <w:jc w:val="center"/>
              <w:rPr>
                <w:b/>
                <w:sz w:val="16"/>
                <w:szCs w:val="16"/>
                <w:lang w:eastAsia="en-US"/>
              </w:rPr>
            </w:pPr>
            <w:r w:rsidRPr="00BC67F5">
              <w:rPr>
                <w:b/>
                <w:sz w:val="16"/>
                <w:szCs w:val="16"/>
                <w:lang w:eastAsia="en-US"/>
              </w:rPr>
              <w:lastRenderedPageBreak/>
              <w:t>Potential Severity of  Harm</w:t>
            </w: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BC67F5" w:rsidRPr="00BC67F5" w:rsidRDefault="00BC67F5" w:rsidP="00BC67F5">
            <w:pPr>
              <w:rPr>
                <w:sz w:val="16"/>
                <w:szCs w:val="16"/>
                <w:lang w:eastAsia="en-US"/>
              </w:rPr>
            </w:pPr>
            <w:r w:rsidRPr="00BC67F5">
              <w:rPr>
                <w:sz w:val="16"/>
                <w:szCs w:val="16"/>
                <w:lang w:eastAsia="en-US"/>
              </w:rPr>
              <w:t>High</w:t>
            </w:r>
            <w:r w:rsidRPr="00BC67F5">
              <w:rPr>
                <w:b/>
                <w:sz w:val="16"/>
                <w:szCs w:val="16"/>
                <w:lang w:eastAsia="en-US"/>
              </w:rPr>
              <w:t xml:space="preserve"> (e.g. death or paralysis, long term serious ill health)</w:t>
            </w:r>
          </w:p>
        </w:tc>
        <w:tc>
          <w:tcPr>
            <w:tcW w:w="1768" w:type="dxa"/>
            <w:tcBorders>
              <w:top w:val="single" w:sz="4" w:space="0" w:color="auto"/>
              <w:left w:val="single" w:sz="4" w:space="0" w:color="auto"/>
              <w:bottom w:val="single" w:sz="4" w:space="0" w:color="auto"/>
              <w:right w:val="single" w:sz="4" w:space="0" w:color="auto"/>
            </w:tcBorders>
            <w:shd w:val="clear" w:color="auto" w:fill="FFFF00"/>
          </w:tcPr>
          <w:p w:rsidR="00BC67F5" w:rsidRPr="00BC67F5" w:rsidRDefault="00BC67F5" w:rsidP="00BC67F5">
            <w:pPr>
              <w:spacing w:before="240"/>
              <w:rPr>
                <w:sz w:val="16"/>
                <w:szCs w:val="16"/>
                <w:lang w:eastAsia="en-US"/>
              </w:rPr>
            </w:pPr>
            <w:r w:rsidRPr="00BC67F5">
              <w:rPr>
                <w:sz w:val="16"/>
                <w:szCs w:val="16"/>
                <w:lang w:eastAsia="en-US"/>
              </w:rPr>
              <w:t>Medium</w:t>
            </w:r>
          </w:p>
        </w:tc>
        <w:tc>
          <w:tcPr>
            <w:tcW w:w="1768" w:type="dxa"/>
            <w:tcBorders>
              <w:top w:val="single" w:sz="4" w:space="0" w:color="auto"/>
              <w:left w:val="single" w:sz="4" w:space="0" w:color="auto"/>
              <w:bottom w:val="single" w:sz="4" w:space="0" w:color="auto"/>
              <w:right w:val="single" w:sz="4" w:space="0" w:color="auto"/>
            </w:tcBorders>
            <w:shd w:val="clear" w:color="auto" w:fill="FF0000"/>
          </w:tcPr>
          <w:p w:rsidR="00BC67F5" w:rsidRPr="00BC67F5" w:rsidRDefault="00BC67F5" w:rsidP="00BC67F5">
            <w:pPr>
              <w:spacing w:before="240"/>
              <w:rPr>
                <w:sz w:val="16"/>
                <w:szCs w:val="16"/>
                <w:lang w:eastAsia="en-US"/>
              </w:rPr>
            </w:pPr>
            <w:r w:rsidRPr="00BC67F5">
              <w:rPr>
                <w:sz w:val="16"/>
                <w:szCs w:val="16"/>
                <w:lang w:eastAsia="en-US"/>
              </w:rPr>
              <w:t>High</w:t>
            </w:r>
          </w:p>
        </w:tc>
        <w:tc>
          <w:tcPr>
            <w:tcW w:w="1770" w:type="dxa"/>
            <w:tcBorders>
              <w:top w:val="single" w:sz="4" w:space="0" w:color="auto"/>
              <w:left w:val="single" w:sz="4" w:space="0" w:color="auto"/>
              <w:bottom w:val="single" w:sz="4" w:space="0" w:color="auto"/>
              <w:right w:val="single" w:sz="4" w:space="0" w:color="auto"/>
            </w:tcBorders>
            <w:shd w:val="clear" w:color="auto" w:fill="FF0000"/>
          </w:tcPr>
          <w:p w:rsidR="00BC67F5" w:rsidRPr="00BC67F5" w:rsidRDefault="00BC67F5" w:rsidP="00BC67F5">
            <w:pPr>
              <w:spacing w:before="240"/>
              <w:rPr>
                <w:sz w:val="16"/>
                <w:szCs w:val="16"/>
                <w:lang w:eastAsia="en-US"/>
              </w:rPr>
            </w:pPr>
            <w:r w:rsidRPr="00BC67F5">
              <w:rPr>
                <w:sz w:val="16"/>
                <w:szCs w:val="16"/>
                <w:lang w:eastAsia="en-US"/>
              </w:rPr>
              <w:t>High</w:t>
            </w:r>
          </w:p>
        </w:tc>
      </w:tr>
      <w:tr w:rsidR="00BC67F5" w:rsidRPr="00BC67F5" w:rsidTr="00A17658">
        <w:trPr>
          <w:trHeight w:val="932"/>
        </w:trPr>
        <w:tc>
          <w:tcPr>
            <w:tcW w:w="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67F5" w:rsidRPr="00BC67F5" w:rsidRDefault="00BC67F5" w:rsidP="00BC67F5">
            <w:pPr>
              <w:rPr>
                <w:b/>
                <w:sz w:val="16"/>
                <w:szCs w:val="16"/>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BC67F5" w:rsidRPr="00BC67F5" w:rsidRDefault="00BC67F5" w:rsidP="00BC67F5">
            <w:pPr>
              <w:rPr>
                <w:b/>
                <w:sz w:val="16"/>
                <w:szCs w:val="16"/>
                <w:lang w:eastAsia="en-US"/>
              </w:rPr>
            </w:pPr>
            <w:r w:rsidRPr="00BC67F5">
              <w:rPr>
                <w:sz w:val="16"/>
                <w:szCs w:val="16"/>
                <w:lang w:eastAsia="en-US"/>
              </w:rPr>
              <w:t>Medium</w:t>
            </w:r>
            <w:r w:rsidRPr="00BC67F5">
              <w:rPr>
                <w:b/>
                <w:sz w:val="16"/>
                <w:szCs w:val="16"/>
                <w:lang w:eastAsia="en-US"/>
              </w:rPr>
              <w:t xml:space="preserve"> (an injury requiring further medical assistance or is a RIDDOR incident)</w:t>
            </w:r>
          </w:p>
        </w:tc>
        <w:tc>
          <w:tcPr>
            <w:tcW w:w="1768" w:type="dxa"/>
            <w:tcBorders>
              <w:top w:val="single" w:sz="4" w:space="0" w:color="auto"/>
              <w:left w:val="single" w:sz="4" w:space="0" w:color="auto"/>
              <w:bottom w:val="single" w:sz="4" w:space="0" w:color="auto"/>
              <w:right w:val="single" w:sz="4" w:space="0" w:color="auto"/>
            </w:tcBorders>
            <w:shd w:val="clear" w:color="auto" w:fill="00FE00"/>
          </w:tcPr>
          <w:p w:rsidR="00BC67F5" w:rsidRPr="00BC67F5" w:rsidRDefault="00BC67F5" w:rsidP="00BC67F5">
            <w:pPr>
              <w:spacing w:before="240"/>
              <w:rPr>
                <w:sz w:val="16"/>
                <w:szCs w:val="16"/>
                <w:lang w:eastAsia="en-US"/>
              </w:rPr>
            </w:pPr>
            <w:r w:rsidRPr="00BC67F5">
              <w:rPr>
                <w:sz w:val="16"/>
                <w:szCs w:val="16"/>
                <w:lang w:eastAsia="en-US"/>
              </w:rPr>
              <w:t>Low</w:t>
            </w:r>
          </w:p>
        </w:tc>
        <w:tc>
          <w:tcPr>
            <w:tcW w:w="1768" w:type="dxa"/>
            <w:tcBorders>
              <w:top w:val="single" w:sz="4" w:space="0" w:color="auto"/>
              <w:left w:val="single" w:sz="4" w:space="0" w:color="auto"/>
              <w:bottom w:val="single" w:sz="4" w:space="0" w:color="auto"/>
              <w:right w:val="single" w:sz="4" w:space="0" w:color="auto"/>
            </w:tcBorders>
            <w:shd w:val="clear" w:color="auto" w:fill="FFFF00"/>
          </w:tcPr>
          <w:p w:rsidR="00BC67F5" w:rsidRPr="00BC67F5" w:rsidRDefault="00BC67F5" w:rsidP="00BC67F5">
            <w:pPr>
              <w:spacing w:before="240"/>
              <w:rPr>
                <w:sz w:val="16"/>
                <w:szCs w:val="16"/>
                <w:lang w:eastAsia="en-US"/>
              </w:rPr>
            </w:pPr>
            <w:r w:rsidRPr="00BC67F5">
              <w:rPr>
                <w:sz w:val="16"/>
                <w:szCs w:val="16"/>
                <w:lang w:eastAsia="en-US"/>
              </w:rPr>
              <w:t>Medium</w:t>
            </w:r>
          </w:p>
        </w:tc>
        <w:tc>
          <w:tcPr>
            <w:tcW w:w="1770" w:type="dxa"/>
            <w:tcBorders>
              <w:top w:val="single" w:sz="4" w:space="0" w:color="auto"/>
              <w:left w:val="single" w:sz="4" w:space="0" w:color="auto"/>
              <w:bottom w:val="single" w:sz="4" w:space="0" w:color="auto"/>
              <w:right w:val="single" w:sz="4" w:space="0" w:color="auto"/>
            </w:tcBorders>
            <w:shd w:val="clear" w:color="auto" w:fill="FF0000"/>
          </w:tcPr>
          <w:p w:rsidR="00BC67F5" w:rsidRPr="00BC67F5" w:rsidRDefault="00BC67F5" w:rsidP="00BC67F5">
            <w:pPr>
              <w:spacing w:before="240"/>
              <w:rPr>
                <w:sz w:val="16"/>
                <w:szCs w:val="16"/>
                <w:lang w:eastAsia="en-US"/>
              </w:rPr>
            </w:pPr>
            <w:r w:rsidRPr="00BC67F5">
              <w:rPr>
                <w:sz w:val="16"/>
                <w:szCs w:val="16"/>
                <w:lang w:eastAsia="en-US"/>
              </w:rPr>
              <w:t>High</w:t>
            </w:r>
          </w:p>
        </w:tc>
      </w:tr>
      <w:tr w:rsidR="00BC67F5" w:rsidRPr="00BC67F5" w:rsidTr="00A17658">
        <w:trPr>
          <w:trHeight w:val="889"/>
        </w:trPr>
        <w:tc>
          <w:tcPr>
            <w:tcW w:w="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67F5" w:rsidRPr="00BC67F5" w:rsidRDefault="00BC67F5" w:rsidP="00BC67F5">
            <w:pPr>
              <w:rPr>
                <w:b/>
                <w:sz w:val="16"/>
                <w:szCs w:val="16"/>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BC67F5" w:rsidRPr="00BC67F5" w:rsidRDefault="00BC67F5" w:rsidP="00BC67F5">
            <w:pPr>
              <w:rPr>
                <w:b/>
                <w:sz w:val="16"/>
                <w:szCs w:val="16"/>
                <w:lang w:eastAsia="en-US"/>
              </w:rPr>
            </w:pPr>
            <w:r w:rsidRPr="00BC67F5">
              <w:rPr>
                <w:sz w:val="16"/>
                <w:szCs w:val="16"/>
                <w:lang w:eastAsia="en-US"/>
              </w:rPr>
              <w:t xml:space="preserve">Low </w:t>
            </w:r>
            <w:r w:rsidRPr="00BC67F5">
              <w:rPr>
                <w:b/>
                <w:sz w:val="16"/>
                <w:szCs w:val="16"/>
                <w:lang w:eastAsia="en-US"/>
              </w:rPr>
              <w:t>(minor injuries requiring first aid)</w:t>
            </w:r>
          </w:p>
        </w:tc>
        <w:tc>
          <w:tcPr>
            <w:tcW w:w="1768" w:type="dxa"/>
            <w:tcBorders>
              <w:top w:val="single" w:sz="4" w:space="0" w:color="auto"/>
              <w:left w:val="single" w:sz="4" w:space="0" w:color="auto"/>
              <w:bottom w:val="single" w:sz="4" w:space="0" w:color="auto"/>
              <w:right w:val="single" w:sz="4" w:space="0" w:color="auto"/>
            </w:tcBorders>
            <w:shd w:val="clear" w:color="auto" w:fill="00FF00"/>
          </w:tcPr>
          <w:p w:rsidR="00BC67F5" w:rsidRPr="00BC67F5" w:rsidRDefault="00BC67F5" w:rsidP="00BC67F5">
            <w:pPr>
              <w:spacing w:before="240"/>
              <w:rPr>
                <w:sz w:val="16"/>
                <w:szCs w:val="16"/>
                <w:lang w:eastAsia="en-US"/>
              </w:rPr>
            </w:pPr>
            <w:r w:rsidRPr="00BC67F5">
              <w:rPr>
                <w:sz w:val="16"/>
                <w:szCs w:val="16"/>
                <w:lang w:eastAsia="en-US"/>
              </w:rPr>
              <w:t>Low</w:t>
            </w:r>
          </w:p>
        </w:tc>
        <w:tc>
          <w:tcPr>
            <w:tcW w:w="1768" w:type="dxa"/>
            <w:tcBorders>
              <w:top w:val="single" w:sz="4" w:space="0" w:color="auto"/>
              <w:left w:val="single" w:sz="4" w:space="0" w:color="auto"/>
              <w:bottom w:val="single" w:sz="4" w:space="0" w:color="auto"/>
              <w:right w:val="single" w:sz="4" w:space="0" w:color="auto"/>
            </w:tcBorders>
            <w:shd w:val="clear" w:color="auto" w:fill="00FF00"/>
          </w:tcPr>
          <w:p w:rsidR="00BC67F5" w:rsidRPr="00BC67F5" w:rsidRDefault="00BC67F5" w:rsidP="00BC67F5">
            <w:pPr>
              <w:spacing w:before="240"/>
              <w:rPr>
                <w:sz w:val="16"/>
                <w:szCs w:val="16"/>
                <w:lang w:eastAsia="en-US"/>
              </w:rPr>
            </w:pPr>
            <w:r w:rsidRPr="00BC67F5">
              <w:rPr>
                <w:sz w:val="16"/>
                <w:szCs w:val="16"/>
                <w:lang w:eastAsia="en-US"/>
              </w:rPr>
              <w:t>Low</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rsidR="00BC67F5" w:rsidRPr="00BC67F5" w:rsidRDefault="00BC67F5" w:rsidP="00BC67F5">
            <w:pPr>
              <w:spacing w:before="240"/>
              <w:rPr>
                <w:sz w:val="16"/>
                <w:szCs w:val="16"/>
                <w:lang w:eastAsia="en-US"/>
              </w:rPr>
            </w:pPr>
            <w:r w:rsidRPr="00BC67F5">
              <w:rPr>
                <w:sz w:val="16"/>
                <w:szCs w:val="16"/>
                <w:lang w:eastAsia="en-US"/>
              </w:rPr>
              <w:t>Medium</w:t>
            </w:r>
          </w:p>
        </w:tc>
      </w:tr>
      <w:tr w:rsidR="00BC67F5" w:rsidRPr="00BC67F5" w:rsidTr="00A17658">
        <w:trPr>
          <w:trHeight w:val="826"/>
        </w:trPr>
        <w:tc>
          <w:tcPr>
            <w:tcW w:w="552" w:type="dxa"/>
            <w:tcBorders>
              <w:top w:val="single" w:sz="4" w:space="0" w:color="auto"/>
              <w:left w:val="nil"/>
              <w:bottom w:val="nil"/>
              <w:right w:val="nil"/>
            </w:tcBorders>
            <w:shd w:val="clear" w:color="auto" w:fill="FFFFFF"/>
            <w:vAlign w:val="center"/>
          </w:tcPr>
          <w:p w:rsidR="00BC67F5" w:rsidRPr="00BC67F5" w:rsidRDefault="00BC67F5" w:rsidP="00BC67F5">
            <w:pPr>
              <w:rPr>
                <w:b/>
                <w:sz w:val="16"/>
                <w:szCs w:val="16"/>
                <w:lang w:eastAsia="en-US"/>
              </w:rPr>
            </w:pPr>
          </w:p>
        </w:tc>
        <w:tc>
          <w:tcPr>
            <w:tcW w:w="2199" w:type="dxa"/>
            <w:tcBorders>
              <w:top w:val="single" w:sz="4" w:space="0" w:color="auto"/>
              <w:left w:val="nil"/>
              <w:bottom w:val="nil"/>
              <w:right w:val="single" w:sz="4" w:space="0" w:color="auto"/>
            </w:tcBorders>
            <w:shd w:val="clear" w:color="auto" w:fill="FFFFFF"/>
          </w:tcPr>
          <w:p w:rsidR="00BC67F5" w:rsidRPr="00BC67F5" w:rsidRDefault="00BC67F5" w:rsidP="00BC67F5">
            <w:pPr>
              <w:rPr>
                <w:b/>
                <w:sz w:val="16"/>
                <w:szCs w:val="16"/>
                <w:lang w:eastAsia="en-US"/>
              </w:rPr>
            </w:pPr>
          </w:p>
        </w:tc>
        <w:tc>
          <w:tcPr>
            <w:tcW w:w="1768" w:type="dxa"/>
            <w:tcBorders>
              <w:top w:val="single" w:sz="4" w:space="0" w:color="auto"/>
              <w:left w:val="single" w:sz="4" w:space="0" w:color="auto"/>
              <w:bottom w:val="single" w:sz="4" w:space="0" w:color="auto"/>
              <w:right w:val="single" w:sz="4" w:space="0" w:color="auto"/>
            </w:tcBorders>
            <w:shd w:val="clear" w:color="auto" w:fill="FFFFFF"/>
          </w:tcPr>
          <w:p w:rsidR="00BC67F5" w:rsidRPr="00BC67F5" w:rsidRDefault="00BC67F5" w:rsidP="00BC67F5">
            <w:pPr>
              <w:rPr>
                <w:sz w:val="16"/>
                <w:szCs w:val="16"/>
                <w:lang w:eastAsia="en-US"/>
              </w:rPr>
            </w:pPr>
            <w:r w:rsidRPr="00BC67F5">
              <w:rPr>
                <w:sz w:val="16"/>
                <w:szCs w:val="16"/>
                <w:lang w:eastAsia="en-US"/>
              </w:rPr>
              <w:t>Low</w:t>
            </w:r>
          </w:p>
          <w:p w:rsidR="00BC67F5" w:rsidRPr="00BC67F5" w:rsidRDefault="00BC67F5" w:rsidP="00BC67F5">
            <w:pPr>
              <w:rPr>
                <w:b/>
                <w:sz w:val="16"/>
                <w:szCs w:val="16"/>
                <w:lang w:eastAsia="en-US"/>
              </w:rPr>
            </w:pPr>
            <w:r w:rsidRPr="00BC67F5">
              <w:rPr>
                <w:b/>
                <w:sz w:val="16"/>
                <w:szCs w:val="16"/>
                <w:lang w:eastAsia="en-US"/>
              </w:rPr>
              <w:t>(The event is unlikely to happen)</w:t>
            </w:r>
          </w:p>
        </w:tc>
        <w:tc>
          <w:tcPr>
            <w:tcW w:w="1768" w:type="dxa"/>
            <w:tcBorders>
              <w:top w:val="single" w:sz="4" w:space="0" w:color="auto"/>
              <w:left w:val="single" w:sz="4" w:space="0" w:color="auto"/>
              <w:bottom w:val="single" w:sz="4" w:space="0" w:color="auto"/>
              <w:right w:val="single" w:sz="4" w:space="0" w:color="auto"/>
            </w:tcBorders>
            <w:shd w:val="clear" w:color="auto" w:fill="FFFFFF"/>
          </w:tcPr>
          <w:p w:rsidR="00BC67F5" w:rsidRPr="00BC67F5" w:rsidRDefault="00BC67F5" w:rsidP="00BC67F5">
            <w:pPr>
              <w:rPr>
                <w:sz w:val="16"/>
                <w:szCs w:val="16"/>
                <w:lang w:eastAsia="en-US"/>
              </w:rPr>
            </w:pPr>
            <w:r w:rsidRPr="00BC67F5">
              <w:rPr>
                <w:sz w:val="16"/>
                <w:szCs w:val="16"/>
                <w:lang w:eastAsia="en-US"/>
              </w:rPr>
              <w:t>Medium</w:t>
            </w:r>
          </w:p>
          <w:p w:rsidR="00BC67F5" w:rsidRPr="00BC67F5" w:rsidRDefault="00BC67F5" w:rsidP="00BC67F5">
            <w:pPr>
              <w:rPr>
                <w:b/>
                <w:sz w:val="16"/>
                <w:szCs w:val="16"/>
                <w:lang w:eastAsia="en-US"/>
              </w:rPr>
            </w:pPr>
            <w:r w:rsidRPr="00BC67F5">
              <w:rPr>
                <w:b/>
                <w:sz w:val="16"/>
                <w:szCs w:val="16"/>
                <w:lang w:eastAsia="en-US"/>
              </w:rPr>
              <w:t>(It is fairly likely it will happen)</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BC67F5" w:rsidRPr="00BC67F5" w:rsidRDefault="00BC67F5" w:rsidP="00BC67F5">
            <w:pPr>
              <w:rPr>
                <w:sz w:val="16"/>
                <w:szCs w:val="16"/>
                <w:lang w:eastAsia="en-US"/>
              </w:rPr>
            </w:pPr>
            <w:r w:rsidRPr="00BC67F5">
              <w:rPr>
                <w:sz w:val="16"/>
                <w:szCs w:val="16"/>
                <w:lang w:eastAsia="en-US"/>
              </w:rPr>
              <w:t>High</w:t>
            </w:r>
          </w:p>
          <w:p w:rsidR="00BC67F5" w:rsidRPr="00BC67F5" w:rsidRDefault="00BC67F5" w:rsidP="00BC67F5">
            <w:pPr>
              <w:rPr>
                <w:b/>
                <w:sz w:val="16"/>
                <w:szCs w:val="16"/>
                <w:lang w:eastAsia="en-US"/>
              </w:rPr>
            </w:pPr>
            <w:r w:rsidRPr="00BC67F5">
              <w:rPr>
                <w:b/>
                <w:sz w:val="16"/>
                <w:szCs w:val="16"/>
                <w:lang w:eastAsia="en-US"/>
              </w:rPr>
              <w:t>(It is likely to happen)</w:t>
            </w:r>
          </w:p>
        </w:tc>
      </w:tr>
      <w:tr w:rsidR="00BC67F5" w:rsidRPr="00BC67F5" w:rsidTr="00A17658">
        <w:trPr>
          <w:trHeight w:val="477"/>
        </w:trPr>
        <w:tc>
          <w:tcPr>
            <w:tcW w:w="552" w:type="dxa"/>
            <w:tcBorders>
              <w:top w:val="nil"/>
              <w:left w:val="nil"/>
              <w:bottom w:val="nil"/>
              <w:right w:val="nil"/>
            </w:tcBorders>
            <w:shd w:val="clear" w:color="auto" w:fill="FFFFFF"/>
            <w:vAlign w:val="center"/>
          </w:tcPr>
          <w:p w:rsidR="00BC67F5" w:rsidRPr="00BC67F5" w:rsidRDefault="00BC67F5" w:rsidP="00BC67F5">
            <w:pPr>
              <w:rPr>
                <w:b/>
                <w:sz w:val="16"/>
                <w:szCs w:val="16"/>
                <w:lang w:eastAsia="en-US"/>
              </w:rPr>
            </w:pPr>
          </w:p>
        </w:tc>
        <w:tc>
          <w:tcPr>
            <w:tcW w:w="2199" w:type="dxa"/>
            <w:tcBorders>
              <w:top w:val="nil"/>
              <w:left w:val="nil"/>
              <w:bottom w:val="nil"/>
              <w:right w:val="single" w:sz="4" w:space="0" w:color="auto"/>
            </w:tcBorders>
            <w:shd w:val="clear" w:color="auto" w:fill="FFFFFF"/>
          </w:tcPr>
          <w:p w:rsidR="00BC67F5" w:rsidRPr="00BC67F5" w:rsidRDefault="00BC67F5" w:rsidP="00BC67F5">
            <w:pPr>
              <w:rPr>
                <w:b/>
                <w:sz w:val="16"/>
                <w:szCs w:val="16"/>
                <w:lang w:eastAsia="en-US"/>
              </w:rPr>
            </w:pPr>
          </w:p>
        </w:tc>
        <w:tc>
          <w:tcPr>
            <w:tcW w:w="5306" w:type="dxa"/>
            <w:gridSpan w:val="3"/>
            <w:tcBorders>
              <w:top w:val="single" w:sz="4" w:space="0" w:color="auto"/>
              <w:left w:val="single" w:sz="4" w:space="0" w:color="auto"/>
              <w:bottom w:val="single" w:sz="4" w:space="0" w:color="auto"/>
              <w:right w:val="single" w:sz="4" w:space="0" w:color="auto"/>
            </w:tcBorders>
            <w:shd w:val="clear" w:color="auto" w:fill="FFFFFF"/>
          </w:tcPr>
          <w:p w:rsidR="00BC67F5" w:rsidRPr="00BC67F5" w:rsidRDefault="00BC67F5" w:rsidP="00BC67F5">
            <w:pPr>
              <w:rPr>
                <w:sz w:val="16"/>
                <w:szCs w:val="16"/>
                <w:lang w:eastAsia="en-US"/>
              </w:rPr>
            </w:pPr>
            <w:r w:rsidRPr="00BC67F5">
              <w:rPr>
                <w:sz w:val="16"/>
                <w:szCs w:val="16"/>
                <w:lang w:eastAsia="en-US"/>
              </w:rPr>
              <w:t>Likelihood of Harm Occurring</w:t>
            </w:r>
          </w:p>
        </w:tc>
      </w:tr>
    </w:tbl>
    <w:p w:rsidR="00BC67F5" w:rsidRDefault="00BC67F5"/>
    <w:tbl>
      <w:tblPr>
        <w:tblpPr w:leftFromText="180" w:rightFromText="180" w:vertAnchor="page" w:horzAnchor="margin" w:tblpXSpec="right" w:tblpY="976"/>
        <w:tblOverlap w:val="never"/>
        <w:tblW w:w="7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6090"/>
      </w:tblGrid>
      <w:tr w:rsidR="00BC67F5" w:rsidRPr="00BC67F5" w:rsidTr="00BC67F5">
        <w:trPr>
          <w:cantSplit/>
          <w:trHeight w:val="351"/>
        </w:trPr>
        <w:tc>
          <w:tcPr>
            <w:tcW w:w="7190" w:type="dxa"/>
            <w:gridSpan w:val="2"/>
            <w:tcBorders>
              <w:bottom w:val="single" w:sz="4" w:space="0" w:color="auto"/>
            </w:tcBorders>
            <w:shd w:val="clear" w:color="auto" w:fill="FFFFFF"/>
            <w:vAlign w:val="center"/>
          </w:tcPr>
          <w:p w:rsidR="00BC67F5" w:rsidRPr="00BC67F5" w:rsidRDefault="00BC67F5" w:rsidP="00BC67F5">
            <w:pPr>
              <w:rPr>
                <w:rFonts w:cs="Arial"/>
                <w:b/>
                <w:sz w:val="16"/>
                <w:szCs w:val="16"/>
                <w:lang w:eastAsia="en-US"/>
              </w:rPr>
            </w:pPr>
            <w:r w:rsidRPr="00BC67F5">
              <w:rPr>
                <w:rFonts w:cs="Arial"/>
                <w:b/>
                <w:sz w:val="16"/>
                <w:szCs w:val="16"/>
                <w:lang w:eastAsia="en-US"/>
              </w:rPr>
              <w:t>Risk Definitions</w:t>
            </w:r>
          </w:p>
        </w:tc>
      </w:tr>
      <w:tr w:rsidR="00BC67F5" w:rsidRPr="00BC67F5" w:rsidTr="00BC67F5">
        <w:trPr>
          <w:cantSplit/>
          <w:trHeight w:val="894"/>
        </w:trPr>
        <w:tc>
          <w:tcPr>
            <w:tcW w:w="1100" w:type="dxa"/>
            <w:tcBorders>
              <w:bottom w:val="single" w:sz="4" w:space="0" w:color="auto"/>
            </w:tcBorders>
            <w:shd w:val="clear" w:color="auto" w:fill="00FF00"/>
            <w:vAlign w:val="center"/>
          </w:tcPr>
          <w:p w:rsidR="00BC67F5" w:rsidRPr="00BC67F5" w:rsidRDefault="00BC67F5" w:rsidP="00BC67F5">
            <w:pPr>
              <w:jc w:val="center"/>
              <w:rPr>
                <w:rFonts w:cs="Arial"/>
                <w:b/>
                <w:sz w:val="16"/>
                <w:szCs w:val="16"/>
                <w:lang w:eastAsia="en-US"/>
              </w:rPr>
            </w:pPr>
          </w:p>
          <w:p w:rsidR="00BC67F5" w:rsidRPr="00BC67F5" w:rsidRDefault="00BC67F5" w:rsidP="00BC67F5">
            <w:pPr>
              <w:jc w:val="center"/>
              <w:rPr>
                <w:rFonts w:cs="Arial"/>
                <w:b/>
                <w:sz w:val="16"/>
                <w:szCs w:val="16"/>
                <w:lang w:eastAsia="en-US"/>
              </w:rPr>
            </w:pPr>
            <w:r w:rsidRPr="00BC67F5">
              <w:rPr>
                <w:rFonts w:cs="Arial"/>
                <w:b/>
                <w:sz w:val="16"/>
                <w:szCs w:val="16"/>
                <w:lang w:eastAsia="en-US"/>
              </w:rPr>
              <w:t>Low</w:t>
            </w:r>
          </w:p>
          <w:p w:rsidR="00BC67F5" w:rsidRPr="00BC67F5" w:rsidRDefault="00BC67F5" w:rsidP="00BC67F5">
            <w:pPr>
              <w:jc w:val="center"/>
              <w:rPr>
                <w:rFonts w:cs="Arial"/>
                <w:b/>
                <w:sz w:val="16"/>
                <w:szCs w:val="16"/>
                <w:lang w:eastAsia="en-US"/>
              </w:rPr>
            </w:pPr>
          </w:p>
        </w:tc>
        <w:tc>
          <w:tcPr>
            <w:tcW w:w="6090" w:type="dxa"/>
            <w:vAlign w:val="center"/>
          </w:tcPr>
          <w:p w:rsidR="00BC67F5" w:rsidRPr="00BC67F5" w:rsidRDefault="00BC67F5" w:rsidP="00BC67F5">
            <w:pPr>
              <w:rPr>
                <w:rFonts w:cs="Arial"/>
                <w:sz w:val="16"/>
                <w:szCs w:val="16"/>
                <w:lang w:eastAsia="en-US"/>
              </w:rPr>
            </w:pPr>
            <w:r w:rsidRPr="00BC67F5">
              <w:rPr>
                <w:rFonts w:cs="Arial"/>
                <w:sz w:val="16"/>
                <w:szCs w:val="16"/>
                <w:lang w:eastAsia="en-US"/>
              </w:rPr>
              <w:t>Controls are adequate, no further action required, but ensure controls are monitored and any changes reassessed.</w:t>
            </w:r>
          </w:p>
        </w:tc>
      </w:tr>
      <w:tr w:rsidR="00BC67F5" w:rsidRPr="00BC67F5" w:rsidTr="00BC67F5">
        <w:trPr>
          <w:cantSplit/>
          <w:trHeight w:val="1254"/>
        </w:trPr>
        <w:tc>
          <w:tcPr>
            <w:tcW w:w="1100" w:type="dxa"/>
            <w:tcBorders>
              <w:top w:val="single" w:sz="4" w:space="0" w:color="auto"/>
              <w:bottom w:val="single" w:sz="4" w:space="0" w:color="auto"/>
            </w:tcBorders>
            <w:shd w:val="clear" w:color="auto" w:fill="FFFF00"/>
            <w:vAlign w:val="center"/>
          </w:tcPr>
          <w:p w:rsidR="00BC67F5" w:rsidRPr="00BC67F5" w:rsidRDefault="00BC67F5" w:rsidP="00BC67F5">
            <w:pPr>
              <w:jc w:val="center"/>
              <w:rPr>
                <w:rFonts w:cs="Arial"/>
                <w:b/>
                <w:sz w:val="16"/>
                <w:szCs w:val="16"/>
                <w:lang w:eastAsia="en-US"/>
              </w:rPr>
            </w:pPr>
          </w:p>
          <w:p w:rsidR="00BC67F5" w:rsidRPr="00BC67F5" w:rsidRDefault="00BC67F5" w:rsidP="00BC67F5">
            <w:pPr>
              <w:jc w:val="center"/>
              <w:rPr>
                <w:rFonts w:cs="Arial"/>
                <w:b/>
                <w:sz w:val="16"/>
                <w:szCs w:val="16"/>
                <w:lang w:eastAsia="en-US"/>
              </w:rPr>
            </w:pPr>
            <w:r w:rsidRPr="00BC67F5">
              <w:rPr>
                <w:rFonts w:cs="Arial"/>
                <w:b/>
                <w:sz w:val="16"/>
                <w:szCs w:val="16"/>
                <w:lang w:eastAsia="en-US"/>
              </w:rPr>
              <w:t>Medium</w:t>
            </w:r>
          </w:p>
          <w:p w:rsidR="00BC67F5" w:rsidRPr="00BC67F5" w:rsidRDefault="00BC67F5" w:rsidP="00BC67F5">
            <w:pPr>
              <w:jc w:val="center"/>
              <w:rPr>
                <w:rFonts w:cs="Arial"/>
                <w:b/>
                <w:sz w:val="16"/>
                <w:szCs w:val="16"/>
                <w:lang w:eastAsia="en-US"/>
              </w:rPr>
            </w:pPr>
          </w:p>
        </w:tc>
        <w:tc>
          <w:tcPr>
            <w:tcW w:w="6090" w:type="dxa"/>
            <w:vAlign w:val="center"/>
          </w:tcPr>
          <w:p w:rsidR="00BC67F5" w:rsidRPr="00BC67F5" w:rsidRDefault="00BC67F5" w:rsidP="00BC67F5">
            <w:pPr>
              <w:rPr>
                <w:rFonts w:cs="Arial"/>
                <w:sz w:val="16"/>
                <w:szCs w:val="16"/>
                <w:lang w:eastAsia="en-US"/>
              </w:rPr>
            </w:pPr>
            <w:r w:rsidRPr="00BC67F5">
              <w:rPr>
                <w:rFonts w:cs="Arial"/>
                <w:sz w:val="16"/>
                <w:szCs w:val="16"/>
                <w:lang w:eastAsia="en-US"/>
              </w:rPr>
              <w:t>Consideration should be given as to whether the risks can be reduced using the hierarchy of control measures.  Risk reduction measures should be implemented within a defined time periods.  Arrangements should be made to ensure that the controls are maintained and monitored for adequacy.</w:t>
            </w:r>
          </w:p>
        </w:tc>
      </w:tr>
      <w:tr w:rsidR="00BC67F5" w:rsidRPr="00BC67F5" w:rsidTr="00BC67F5">
        <w:trPr>
          <w:cantSplit/>
          <w:trHeight w:val="1601"/>
        </w:trPr>
        <w:tc>
          <w:tcPr>
            <w:tcW w:w="1100" w:type="dxa"/>
            <w:tcBorders>
              <w:bottom w:val="single" w:sz="4" w:space="0" w:color="auto"/>
            </w:tcBorders>
            <w:shd w:val="clear" w:color="auto" w:fill="FF0000"/>
            <w:vAlign w:val="center"/>
          </w:tcPr>
          <w:p w:rsidR="00BC67F5" w:rsidRPr="00BC67F5" w:rsidRDefault="00BC67F5" w:rsidP="00BC67F5">
            <w:pPr>
              <w:jc w:val="center"/>
              <w:rPr>
                <w:rFonts w:cs="Arial"/>
                <w:b/>
                <w:sz w:val="16"/>
                <w:szCs w:val="16"/>
                <w:lang w:eastAsia="en-US"/>
              </w:rPr>
            </w:pPr>
          </w:p>
          <w:p w:rsidR="00BC67F5" w:rsidRPr="00BC67F5" w:rsidRDefault="00BC67F5" w:rsidP="00BC67F5">
            <w:pPr>
              <w:jc w:val="center"/>
              <w:rPr>
                <w:rFonts w:cs="Arial"/>
                <w:b/>
                <w:sz w:val="16"/>
                <w:szCs w:val="16"/>
                <w:lang w:eastAsia="en-US"/>
              </w:rPr>
            </w:pPr>
            <w:r w:rsidRPr="00BC67F5">
              <w:rPr>
                <w:rFonts w:cs="Arial"/>
                <w:b/>
                <w:sz w:val="16"/>
                <w:szCs w:val="16"/>
                <w:lang w:eastAsia="en-US"/>
              </w:rPr>
              <w:t>High</w:t>
            </w:r>
          </w:p>
          <w:p w:rsidR="00BC67F5" w:rsidRPr="00BC67F5" w:rsidRDefault="00BC67F5" w:rsidP="00BC67F5">
            <w:pPr>
              <w:jc w:val="center"/>
              <w:rPr>
                <w:rFonts w:cs="Arial"/>
                <w:b/>
                <w:sz w:val="16"/>
                <w:szCs w:val="16"/>
                <w:lang w:eastAsia="en-US"/>
              </w:rPr>
            </w:pPr>
          </w:p>
        </w:tc>
        <w:tc>
          <w:tcPr>
            <w:tcW w:w="6090" w:type="dxa"/>
            <w:tcBorders>
              <w:bottom w:val="single" w:sz="4" w:space="0" w:color="auto"/>
            </w:tcBorders>
            <w:vAlign w:val="center"/>
          </w:tcPr>
          <w:p w:rsidR="00BC67F5" w:rsidRPr="00BC67F5" w:rsidRDefault="00BC67F5" w:rsidP="00BC67F5">
            <w:pPr>
              <w:rPr>
                <w:rFonts w:cs="Arial"/>
                <w:sz w:val="16"/>
                <w:szCs w:val="16"/>
                <w:lang w:eastAsia="en-US"/>
              </w:rPr>
            </w:pPr>
            <w:r w:rsidRPr="00BC67F5">
              <w:rPr>
                <w:rFonts w:cs="Arial"/>
                <w:sz w:val="16"/>
                <w:szCs w:val="16"/>
                <w:lang w:eastAsia="en-US"/>
              </w:rPr>
              <w:t xml:space="preserve">Substantial improvements should be made to reduce the level to an acceptable level.  Risk reduction measures should be implemented urgently with a defined period.  Consider suspending or restricting the activity, or applying interim risks controls.  Activities in this category </w:t>
            </w:r>
            <w:r w:rsidRPr="00BC67F5">
              <w:rPr>
                <w:rFonts w:cs="Arial"/>
                <w:b/>
                <w:sz w:val="16"/>
                <w:szCs w:val="16"/>
                <w:lang w:eastAsia="en-US"/>
              </w:rPr>
              <w:t>must</w:t>
            </w:r>
            <w:r w:rsidRPr="00BC67F5">
              <w:rPr>
                <w:rFonts w:cs="Arial"/>
                <w:sz w:val="16"/>
                <w:szCs w:val="16"/>
                <w:lang w:eastAsia="en-US"/>
              </w:rPr>
              <w:t xml:space="preserve"> have a written method statement/safe system of work and arrangements must be made to ensure that the controls are maintained and monitored for adequacy.</w:t>
            </w:r>
          </w:p>
        </w:tc>
      </w:tr>
    </w:tbl>
    <w:p w:rsidR="00BC67F5" w:rsidRDefault="00BC67F5" w:rsidP="00BC67F5"/>
    <w:p w:rsidR="00F60DFC" w:rsidRDefault="00F60DFC" w:rsidP="00BC67F5">
      <w:pPr>
        <w:jc w:val="center"/>
      </w:pPr>
    </w:p>
    <w:p w:rsidR="00F60DFC" w:rsidRPr="00F60DFC" w:rsidRDefault="00F60DFC" w:rsidP="00F60DFC"/>
    <w:p w:rsidR="00F60DFC" w:rsidRPr="00F60DFC" w:rsidRDefault="00F60DFC" w:rsidP="00F60DFC"/>
    <w:p w:rsidR="00F60DFC" w:rsidRPr="00F60DFC" w:rsidRDefault="00F60DFC" w:rsidP="00F60DFC"/>
    <w:p w:rsidR="00F60DFC" w:rsidRPr="00F60DFC" w:rsidRDefault="00F60DFC" w:rsidP="00F60DFC"/>
    <w:p w:rsidR="00F60DFC" w:rsidRPr="00F60DFC" w:rsidRDefault="00F60DFC" w:rsidP="00F60DFC"/>
    <w:p w:rsidR="00F60DFC" w:rsidRPr="00F60DFC" w:rsidRDefault="00F60DFC" w:rsidP="00F60DFC"/>
    <w:p w:rsidR="00F60DFC" w:rsidRPr="00F60DFC" w:rsidRDefault="00F60DFC" w:rsidP="00F60DFC"/>
    <w:p w:rsidR="00F60DFC" w:rsidRPr="00F60DFC" w:rsidRDefault="00F60DFC" w:rsidP="00F60DFC"/>
    <w:p w:rsidR="00F60DFC" w:rsidRPr="00F60DFC" w:rsidRDefault="00F60DFC" w:rsidP="00F60DFC"/>
    <w:p w:rsidR="00F60DFC" w:rsidRPr="00F60DFC" w:rsidRDefault="00F60DFC" w:rsidP="00F60DFC"/>
    <w:p w:rsidR="00F60DFC" w:rsidRPr="00F60DFC" w:rsidRDefault="00F60DFC" w:rsidP="00F60DFC"/>
    <w:p w:rsidR="00F60DFC" w:rsidRPr="00F60DFC" w:rsidRDefault="00F60DFC" w:rsidP="00F60DFC"/>
    <w:p w:rsidR="00F60DFC" w:rsidRPr="00F60DFC" w:rsidRDefault="00F60DFC" w:rsidP="00F60DFC"/>
    <w:p w:rsidR="00F60DFC" w:rsidRPr="00F60DFC" w:rsidRDefault="00F60DFC" w:rsidP="00F60DFC"/>
    <w:p w:rsidR="00F60DFC" w:rsidRPr="00F60DFC" w:rsidRDefault="00F60DFC" w:rsidP="00F60DFC"/>
    <w:p w:rsidR="00F60DFC" w:rsidRPr="00F60DFC" w:rsidRDefault="00F60DFC" w:rsidP="00F60DFC"/>
    <w:p w:rsidR="00F60DFC" w:rsidRPr="00F60DFC" w:rsidRDefault="00F60DFC" w:rsidP="00F60DFC"/>
    <w:p w:rsidR="00F60DFC" w:rsidRPr="00F60DFC" w:rsidRDefault="00F60DFC" w:rsidP="00F60DFC"/>
    <w:sectPr w:rsidR="00F60DFC" w:rsidRPr="00F60DFC" w:rsidSect="009F7205">
      <w:type w:val="continuous"/>
      <w:pgSz w:w="16840" w:h="11907" w:orient="landscape" w:code="9"/>
      <w:pgMar w:top="567" w:right="567" w:bottom="567" w:left="567" w:header="709" w:footer="33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656" w:rsidRDefault="00B54656">
      <w:r>
        <w:separator/>
      </w:r>
    </w:p>
  </w:endnote>
  <w:endnote w:type="continuationSeparator" w:id="0">
    <w:p w:rsidR="00B54656" w:rsidRDefault="00B5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886761"/>
      <w:docPartObj>
        <w:docPartGallery w:val="Page Numbers (Bottom of Page)"/>
        <w:docPartUnique/>
      </w:docPartObj>
    </w:sdtPr>
    <w:sdtEndPr/>
    <w:sdtContent>
      <w:sdt>
        <w:sdtPr>
          <w:id w:val="-1669238322"/>
          <w:docPartObj>
            <w:docPartGallery w:val="Page Numbers (Top of Page)"/>
            <w:docPartUnique/>
          </w:docPartObj>
        </w:sdtPr>
        <w:sdtEndPr/>
        <w:sdtContent>
          <w:p w:rsidR="00A660EC" w:rsidRPr="00D173B4" w:rsidRDefault="00A660EC" w:rsidP="00A660EC">
            <w:pPr>
              <w:pStyle w:val="Footer"/>
              <w:rPr>
                <w:sz w:val="20"/>
                <w:szCs w:val="20"/>
              </w:rPr>
            </w:pPr>
            <w:r w:rsidRPr="00D173B4">
              <w:rPr>
                <w:sz w:val="20"/>
                <w:szCs w:val="20"/>
              </w:rPr>
              <w:t xml:space="preserve">Version </w:t>
            </w:r>
            <w:r w:rsidR="000D16A0">
              <w:rPr>
                <w:sz w:val="20"/>
                <w:szCs w:val="20"/>
              </w:rPr>
              <w:t>5.1</w:t>
            </w:r>
            <w:r w:rsidRPr="00D173B4">
              <w:rPr>
                <w:sz w:val="20"/>
                <w:szCs w:val="20"/>
              </w:rPr>
              <w:tab/>
            </w:r>
            <w:r w:rsidRPr="00D173B4">
              <w:rPr>
                <w:sz w:val="20"/>
                <w:szCs w:val="20"/>
              </w:rPr>
              <w:tab/>
            </w:r>
            <w:r w:rsidRPr="00D173B4">
              <w:rPr>
                <w:sz w:val="20"/>
                <w:szCs w:val="20"/>
              </w:rPr>
              <w:tab/>
            </w:r>
            <w:r w:rsidRPr="00D173B4">
              <w:rPr>
                <w:sz w:val="20"/>
                <w:szCs w:val="20"/>
              </w:rPr>
              <w:tab/>
            </w:r>
            <w:r w:rsidR="00783ED6">
              <w:rPr>
                <w:sz w:val="20"/>
                <w:szCs w:val="20"/>
              </w:rPr>
              <w:tab/>
            </w:r>
            <w:r w:rsidR="00783ED6">
              <w:rPr>
                <w:sz w:val="20"/>
                <w:szCs w:val="20"/>
              </w:rPr>
              <w:tab/>
            </w:r>
            <w:r w:rsidR="00783ED6">
              <w:rPr>
                <w:sz w:val="20"/>
                <w:szCs w:val="20"/>
              </w:rPr>
              <w:tab/>
            </w:r>
            <w:r w:rsidR="00783ED6">
              <w:rPr>
                <w:sz w:val="20"/>
                <w:szCs w:val="20"/>
              </w:rPr>
              <w:tab/>
            </w:r>
            <w:r w:rsidR="00783ED6">
              <w:rPr>
                <w:sz w:val="20"/>
                <w:szCs w:val="20"/>
              </w:rPr>
              <w:tab/>
            </w:r>
            <w:r w:rsidR="00783ED6">
              <w:rPr>
                <w:sz w:val="20"/>
                <w:szCs w:val="20"/>
              </w:rPr>
              <w:tab/>
            </w:r>
            <w:r w:rsidRPr="00D173B4">
              <w:rPr>
                <w:sz w:val="20"/>
                <w:szCs w:val="20"/>
              </w:rPr>
              <w:t>Approved:</w:t>
            </w:r>
            <w:r w:rsidR="000D16A0">
              <w:rPr>
                <w:sz w:val="20"/>
                <w:szCs w:val="20"/>
              </w:rPr>
              <w:t xml:space="preserve"> April 2015</w:t>
            </w:r>
          </w:p>
          <w:p w:rsidR="00A660EC" w:rsidRDefault="00A660EC" w:rsidP="00A660EC">
            <w:pPr>
              <w:pStyle w:val="Footer"/>
              <w:jc w:val="center"/>
            </w:pPr>
            <w:r w:rsidRPr="00D173B4">
              <w:rPr>
                <w:sz w:val="20"/>
                <w:szCs w:val="20"/>
              </w:rPr>
              <w:t xml:space="preserve">Page </w:t>
            </w:r>
            <w:r w:rsidRPr="00D173B4">
              <w:rPr>
                <w:b/>
                <w:bCs/>
                <w:sz w:val="20"/>
                <w:szCs w:val="20"/>
              </w:rPr>
              <w:fldChar w:fldCharType="begin"/>
            </w:r>
            <w:r w:rsidRPr="00D173B4">
              <w:rPr>
                <w:b/>
                <w:bCs/>
                <w:sz w:val="20"/>
                <w:szCs w:val="20"/>
              </w:rPr>
              <w:instrText xml:space="preserve"> PAGE </w:instrText>
            </w:r>
            <w:r w:rsidRPr="00D173B4">
              <w:rPr>
                <w:b/>
                <w:bCs/>
                <w:sz w:val="20"/>
                <w:szCs w:val="20"/>
              </w:rPr>
              <w:fldChar w:fldCharType="separate"/>
            </w:r>
            <w:r w:rsidR="00A65936">
              <w:rPr>
                <w:b/>
                <w:bCs/>
                <w:noProof/>
                <w:sz w:val="20"/>
                <w:szCs w:val="20"/>
              </w:rPr>
              <w:t>4</w:t>
            </w:r>
            <w:r w:rsidRPr="00D173B4">
              <w:rPr>
                <w:b/>
                <w:bCs/>
                <w:sz w:val="20"/>
                <w:szCs w:val="20"/>
              </w:rPr>
              <w:fldChar w:fldCharType="end"/>
            </w:r>
            <w:r w:rsidRPr="00D173B4">
              <w:rPr>
                <w:sz w:val="20"/>
                <w:szCs w:val="20"/>
              </w:rPr>
              <w:t xml:space="preserve"> of </w:t>
            </w:r>
            <w:r w:rsidRPr="00D173B4">
              <w:rPr>
                <w:b/>
                <w:bCs/>
                <w:sz w:val="20"/>
                <w:szCs w:val="20"/>
              </w:rPr>
              <w:fldChar w:fldCharType="begin"/>
            </w:r>
            <w:r w:rsidRPr="00D173B4">
              <w:rPr>
                <w:b/>
                <w:bCs/>
                <w:sz w:val="20"/>
                <w:szCs w:val="20"/>
              </w:rPr>
              <w:instrText xml:space="preserve"> NUMPAGES  </w:instrText>
            </w:r>
            <w:r w:rsidRPr="00D173B4">
              <w:rPr>
                <w:b/>
                <w:bCs/>
                <w:sz w:val="20"/>
                <w:szCs w:val="20"/>
              </w:rPr>
              <w:fldChar w:fldCharType="separate"/>
            </w:r>
            <w:r w:rsidR="00A65936">
              <w:rPr>
                <w:b/>
                <w:bCs/>
                <w:noProof/>
                <w:sz w:val="20"/>
                <w:szCs w:val="20"/>
              </w:rPr>
              <w:t>8</w:t>
            </w:r>
            <w:r w:rsidRPr="00D173B4">
              <w:rPr>
                <w:b/>
                <w:bCs/>
                <w:sz w:val="20"/>
                <w:szCs w:val="20"/>
              </w:rPr>
              <w:fldChar w:fldCharType="end"/>
            </w:r>
          </w:p>
        </w:sdtContent>
      </w:sdt>
    </w:sdtContent>
  </w:sdt>
  <w:p w:rsidR="00A660EC" w:rsidRDefault="00A66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656" w:rsidRDefault="00B54656">
      <w:r>
        <w:separator/>
      </w:r>
    </w:p>
  </w:footnote>
  <w:footnote w:type="continuationSeparator" w:id="0">
    <w:p w:rsidR="00B54656" w:rsidRDefault="00B54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345C8"/>
    <w:multiLevelType w:val="hybridMultilevel"/>
    <w:tmpl w:val="3B20A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02"/>
    <w:rsid w:val="000D000C"/>
    <w:rsid w:val="000D16A0"/>
    <w:rsid w:val="001447A9"/>
    <w:rsid w:val="001469FC"/>
    <w:rsid w:val="00151A8F"/>
    <w:rsid w:val="001815D4"/>
    <w:rsid w:val="001A112F"/>
    <w:rsid w:val="0022113D"/>
    <w:rsid w:val="00267530"/>
    <w:rsid w:val="00272C2D"/>
    <w:rsid w:val="00281797"/>
    <w:rsid w:val="002D6736"/>
    <w:rsid w:val="00342C89"/>
    <w:rsid w:val="00361260"/>
    <w:rsid w:val="00365B17"/>
    <w:rsid w:val="00393A30"/>
    <w:rsid w:val="00397886"/>
    <w:rsid w:val="003C5D80"/>
    <w:rsid w:val="00410453"/>
    <w:rsid w:val="00451E20"/>
    <w:rsid w:val="00453E47"/>
    <w:rsid w:val="00473F40"/>
    <w:rsid w:val="004D0789"/>
    <w:rsid w:val="005176B7"/>
    <w:rsid w:val="0057545A"/>
    <w:rsid w:val="005F2B2D"/>
    <w:rsid w:val="00607514"/>
    <w:rsid w:val="00611802"/>
    <w:rsid w:val="00617CB4"/>
    <w:rsid w:val="00633448"/>
    <w:rsid w:val="00650AD8"/>
    <w:rsid w:val="00665D5D"/>
    <w:rsid w:val="006703F3"/>
    <w:rsid w:val="00680079"/>
    <w:rsid w:val="006A1F62"/>
    <w:rsid w:val="006B61AD"/>
    <w:rsid w:val="00702B6D"/>
    <w:rsid w:val="00733CC8"/>
    <w:rsid w:val="00777909"/>
    <w:rsid w:val="00783ED6"/>
    <w:rsid w:val="007A3EFA"/>
    <w:rsid w:val="007A4DE9"/>
    <w:rsid w:val="007A542F"/>
    <w:rsid w:val="00820953"/>
    <w:rsid w:val="00837CC0"/>
    <w:rsid w:val="008B0EBF"/>
    <w:rsid w:val="008B5FD0"/>
    <w:rsid w:val="008D1B59"/>
    <w:rsid w:val="008D7AE8"/>
    <w:rsid w:val="00912754"/>
    <w:rsid w:val="00971092"/>
    <w:rsid w:val="00974975"/>
    <w:rsid w:val="00985BBC"/>
    <w:rsid w:val="00991AEE"/>
    <w:rsid w:val="00991CBF"/>
    <w:rsid w:val="009A6EE0"/>
    <w:rsid w:val="009C45F0"/>
    <w:rsid w:val="009E0D41"/>
    <w:rsid w:val="009F7205"/>
    <w:rsid w:val="00A549AE"/>
    <w:rsid w:val="00A65936"/>
    <w:rsid w:val="00A660EC"/>
    <w:rsid w:val="00AB11E1"/>
    <w:rsid w:val="00AC25C8"/>
    <w:rsid w:val="00B54656"/>
    <w:rsid w:val="00B56EDA"/>
    <w:rsid w:val="00B957A3"/>
    <w:rsid w:val="00B9763D"/>
    <w:rsid w:val="00BC67F5"/>
    <w:rsid w:val="00BD779E"/>
    <w:rsid w:val="00C25399"/>
    <w:rsid w:val="00C52A3B"/>
    <w:rsid w:val="00CA1981"/>
    <w:rsid w:val="00CE4255"/>
    <w:rsid w:val="00D173B4"/>
    <w:rsid w:val="00DB0BA3"/>
    <w:rsid w:val="00EE381B"/>
    <w:rsid w:val="00EF582D"/>
    <w:rsid w:val="00F27B6A"/>
    <w:rsid w:val="00F45CE7"/>
    <w:rsid w:val="00F47D14"/>
    <w:rsid w:val="00F544D1"/>
    <w:rsid w:val="00F60DFC"/>
    <w:rsid w:val="00F7230F"/>
    <w:rsid w:val="00FE0A0E"/>
    <w:rsid w:val="00FE2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3A75D17-7FCC-46FC-9ECC-47104C45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7909"/>
    <w:rPr>
      <w:rFonts w:ascii="Arial" w:hAnsi="Arial"/>
      <w:sz w:val="24"/>
      <w:szCs w:val="24"/>
    </w:rPr>
  </w:style>
  <w:style w:type="paragraph" w:styleId="Heading1">
    <w:name w:val="heading 1"/>
    <w:basedOn w:val="Normal"/>
    <w:next w:val="Normal"/>
    <w:link w:val="Heading1Char"/>
    <w:qFormat/>
    <w:rsid w:val="00BC6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777909"/>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93A30"/>
    <w:pPr>
      <w:tabs>
        <w:tab w:val="center" w:pos="4153"/>
        <w:tab w:val="right" w:pos="8306"/>
      </w:tabs>
    </w:pPr>
  </w:style>
  <w:style w:type="paragraph" w:styleId="Footer">
    <w:name w:val="footer"/>
    <w:basedOn w:val="Normal"/>
    <w:link w:val="FooterChar"/>
    <w:uiPriority w:val="99"/>
    <w:rsid w:val="00393A30"/>
    <w:pPr>
      <w:tabs>
        <w:tab w:val="center" w:pos="4153"/>
        <w:tab w:val="right" w:pos="8306"/>
      </w:tabs>
    </w:pPr>
  </w:style>
  <w:style w:type="paragraph" w:styleId="BalloonText">
    <w:name w:val="Balloon Text"/>
    <w:basedOn w:val="Normal"/>
    <w:link w:val="BalloonTextChar"/>
    <w:rsid w:val="00974975"/>
    <w:rPr>
      <w:rFonts w:ascii="Tahoma" w:hAnsi="Tahoma" w:cs="Tahoma"/>
      <w:sz w:val="16"/>
      <w:szCs w:val="16"/>
    </w:rPr>
  </w:style>
  <w:style w:type="character" w:customStyle="1" w:styleId="BalloonTextChar">
    <w:name w:val="Balloon Text Char"/>
    <w:basedOn w:val="DefaultParagraphFont"/>
    <w:link w:val="BalloonText"/>
    <w:rsid w:val="00974975"/>
    <w:rPr>
      <w:rFonts w:ascii="Tahoma" w:hAnsi="Tahoma" w:cs="Tahoma"/>
      <w:sz w:val="16"/>
      <w:szCs w:val="16"/>
    </w:rPr>
  </w:style>
  <w:style w:type="character" w:customStyle="1" w:styleId="FooterChar">
    <w:name w:val="Footer Char"/>
    <w:basedOn w:val="DefaultParagraphFont"/>
    <w:link w:val="Footer"/>
    <w:uiPriority w:val="99"/>
    <w:rsid w:val="00A660EC"/>
    <w:rPr>
      <w:rFonts w:ascii="Arial" w:hAnsi="Arial"/>
      <w:sz w:val="24"/>
      <w:szCs w:val="24"/>
    </w:rPr>
  </w:style>
  <w:style w:type="character" w:customStyle="1" w:styleId="Heading1Char">
    <w:name w:val="Heading 1 Char"/>
    <w:basedOn w:val="DefaultParagraphFont"/>
    <w:link w:val="Heading1"/>
    <w:rsid w:val="00BC67F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E3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331\AppData\Local\Microsoft\Windows\Temporary%20Internet%20Files\Content.IE5\M6Z02DQJ\Form%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Form[1]</Template>
  <TotalTime>1</TotalTime>
  <Pages>6</Pages>
  <Words>1022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Holmes</dc:creator>
  <cp:lastModifiedBy>Lindsay Wall</cp:lastModifiedBy>
  <cp:revision>2</cp:revision>
  <cp:lastPrinted>2019-05-08T14:44:00Z</cp:lastPrinted>
  <dcterms:created xsi:type="dcterms:W3CDTF">2021-02-24T10:31:00Z</dcterms:created>
  <dcterms:modified xsi:type="dcterms:W3CDTF">2021-02-24T10:31:00Z</dcterms:modified>
</cp:coreProperties>
</file>